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18E" w:rsidRDefault="00EA618E" w:rsidP="00EA61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NOME:                                                          Nº:                                7º </w:t>
      </w:r>
      <w:proofErr w:type="gramStart"/>
      <w:r>
        <w:rPr>
          <w:rFonts w:ascii="Arial" w:hAnsi="Arial" w:cs="Arial"/>
          <w:b/>
          <w:sz w:val="24"/>
          <w:szCs w:val="24"/>
        </w:rPr>
        <w:t>ANO :</w:t>
      </w:r>
      <w:proofErr w:type="gramEnd"/>
    </w:p>
    <w:p w:rsidR="00EA618E" w:rsidRDefault="00EA618E" w:rsidP="00EA618E">
      <w:pPr>
        <w:rPr>
          <w:rFonts w:ascii="Arial" w:hAnsi="Arial" w:cs="Arial"/>
          <w:b/>
          <w:sz w:val="24"/>
          <w:szCs w:val="24"/>
        </w:rPr>
      </w:pPr>
    </w:p>
    <w:p w:rsidR="00EA618E" w:rsidRDefault="00EA618E" w:rsidP="00EA61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ATIVIDADES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DA  SEMANA -  06/07/2020  á 13/07/2020 – HISTÓRIA</w:t>
      </w:r>
    </w:p>
    <w:p w:rsidR="00EA618E" w:rsidRDefault="00EA618E" w:rsidP="00EA618E">
      <w:pPr>
        <w:rPr>
          <w:rFonts w:ascii="Arial" w:hAnsi="Arial" w:cs="Arial"/>
          <w:b/>
          <w:sz w:val="24"/>
          <w:szCs w:val="24"/>
        </w:rPr>
      </w:pPr>
    </w:p>
    <w:p w:rsidR="00EA618E" w:rsidRDefault="00EA618E" w:rsidP="00EA61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</w:p>
    <w:p w:rsidR="00EA618E" w:rsidRDefault="00EA618E" w:rsidP="00EA618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ESTADO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sz w:val="28"/>
          <w:szCs w:val="28"/>
        </w:rPr>
        <w:t>MODERNO, ABSOLUTISMO  E         MERCANTILISMO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</w:p>
    <w:p w:rsid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>1-</w:t>
      </w:r>
      <w:r w:rsidRPr="00EA618E">
        <w:rPr>
          <w:rFonts w:ascii="Arial" w:hAnsi="Arial" w:cs="Arial"/>
          <w:sz w:val="24"/>
          <w:szCs w:val="24"/>
        </w:rPr>
        <w:t>O pensamento político e econômico europeu, em fins do século XVII e no século XVIII, apresentou uma vertente de crítica ao Absolutismo e ao Mercantilismo, predominantes na Europa, na Idade Moderna. Qual das ideias abaixo caracteriza essa nova corrente de pensamento?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>a) É necessária a regulamentação minuciosa de todos os aspectos da vida econômica para garantir a prosperidade nacional e o acúmulo metalista.</w:t>
      </w:r>
    </w:p>
    <w:p w:rsid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>b) O Estado, com função de polícia e justiça, deve ser governado por um rei, cuja autoridade é sagrada e absoluta porque emana de Deus.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>c) A fim de proteger a economia nacional, cada governo deve intervir no mercado, estimulando as exportações e restringindo as importações.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>d) O poder do soberano era ilimitado, porque fora fruto do consentimento espontâneo dos indivíduos para evitar a anarquia e a violência do estado natural.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>e) O Estado, simples guardião da lei, deve interferir pouco, apenas para garantir as liberdades públicas e as propriedades dos cidadãos.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–</w:t>
      </w:r>
      <w:r w:rsidRPr="00EA618E">
        <w:rPr>
          <w:rFonts w:ascii="Arial" w:hAnsi="Arial" w:cs="Arial"/>
          <w:sz w:val="24"/>
          <w:szCs w:val="24"/>
        </w:rPr>
        <w:t xml:space="preserve"> “É praticamente impossível treinar todos os súditos de um [Estado] nas artes da guerra e ao mesmo tempo mantê-los obedientes às leis e aos magistrados.” (Jean </w:t>
      </w:r>
      <w:proofErr w:type="spellStart"/>
      <w:r w:rsidRPr="00EA618E">
        <w:rPr>
          <w:rFonts w:ascii="Arial" w:hAnsi="Arial" w:cs="Arial"/>
          <w:sz w:val="24"/>
          <w:szCs w:val="24"/>
        </w:rPr>
        <w:t>Bodin</w:t>
      </w:r>
      <w:proofErr w:type="spellEnd"/>
      <w:r w:rsidRPr="00EA618E">
        <w:rPr>
          <w:rFonts w:ascii="Arial" w:hAnsi="Arial" w:cs="Arial"/>
          <w:sz w:val="24"/>
          <w:szCs w:val="24"/>
        </w:rPr>
        <w:t>, teórico do absolutismo, em 1578).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>Essa afirmação revela que a razão principal de as monarquias europeias recorrerem ao recrutamento de mercenários estrangeiros, em grande escala, devia-se à necessidade de: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>a) conseguir mais soldados provenientes da burguesia, a classe que apoiava o rei.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>b) completar as fileiras dos exércitos com soldados profissionais mais eficientes.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>c) desarmar a nobreza e impedir que esta liderasse as demais classes contra o rei.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>d) manter desarmados camponeses e trabalhadores urbanos e evitar revoltas.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>e) desarmar a burguesia e controlar a luta de classes entre esta e a nobreza.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– </w:t>
      </w:r>
      <w:r w:rsidRPr="00EA618E">
        <w:rPr>
          <w:rFonts w:ascii="Arial" w:hAnsi="Arial" w:cs="Arial"/>
          <w:sz w:val="24"/>
          <w:szCs w:val="24"/>
        </w:rPr>
        <w:t>A frase de Luís, “</w:t>
      </w:r>
      <w:proofErr w:type="spellStart"/>
      <w:proofErr w:type="gramStart"/>
      <w:r w:rsidRPr="00EA618E">
        <w:rPr>
          <w:rFonts w:ascii="Arial" w:hAnsi="Arial" w:cs="Arial"/>
          <w:sz w:val="24"/>
          <w:szCs w:val="24"/>
        </w:rPr>
        <w:t>L’Etat</w:t>
      </w:r>
      <w:proofErr w:type="spellEnd"/>
      <w:proofErr w:type="gramEnd"/>
      <w:r w:rsidRPr="00EA61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618E">
        <w:rPr>
          <w:rFonts w:ascii="Arial" w:hAnsi="Arial" w:cs="Arial"/>
          <w:sz w:val="24"/>
          <w:szCs w:val="24"/>
        </w:rPr>
        <w:t>c’est</w:t>
      </w:r>
      <w:proofErr w:type="spellEnd"/>
      <w:r w:rsidRPr="00EA61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618E">
        <w:rPr>
          <w:rFonts w:ascii="Arial" w:hAnsi="Arial" w:cs="Arial"/>
          <w:sz w:val="24"/>
          <w:szCs w:val="24"/>
        </w:rPr>
        <w:t>moi</w:t>
      </w:r>
      <w:proofErr w:type="spellEnd"/>
      <w:r w:rsidRPr="00EA618E">
        <w:rPr>
          <w:rFonts w:ascii="Arial" w:hAnsi="Arial" w:cs="Arial"/>
          <w:sz w:val="24"/>
          <w:szCs w:val="24"/>
        </w:rPr>
        <w:t>” (o estado sou eu), como definição da natureza do absolutismo monárquico, significava: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>a) A unidade do poder estatal, civil e religioso, com a criação de uma igreja Francesa (nacional).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>b) A superioridade do príncipe em relação a todas as classes sociais, reduzindo a um lugar humilde a burguesia enriquecida.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>c) A submissão da nobreza feudal pela eliminação de todos os seus privilégios fiscais.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lastRenderedPageBreak/>
        <w:t>d) A centralização do poder real e absoluto do monarca na sua pessoa, sem quaisquer limites institucionais reconhecidos.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 xml:space="preserve">e) O desejo régio de garantir ao Estado um papel de juiz imparcial no conflito entre a aristocracia e </w:t>
      </w:r>
      <w:proofErr w:type="spellStart"/>
      <w:r w:rsidRPr="00EA618E">
        <w:rPr>
          <w:rFonts w:ascii="Arial" w:hAnsi="Arial" w:cs="Arial"/>
          <w:sz w:val="24"/>
          <w:szCs w:val="24"/>
        </w:rPr>
        <w:t>campesinato</w:t>
      </w:r>
      <w:proofErr w:type="spellEnd"/>
      <w:r w:rsidRPr="00EA618E">
        <w:rPr>
          <w:rFonts w:ascii="Arial" w:hAnsi="Arial" w:cs="Arial"/>
          <w:sz w:val="24"/>
          <w:szCs w:val="24"/>
        </w:rPr>
        <w:t>.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–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EA618E">
        <w:rPr>
          <w:rFonts w:ascii="Arial" w:hAnsi="Arial" w:cs="Arial"/>
          <w:sz w:val="24"/>
          <w:szCs w:val="24"/>
        </w:rPr>
        <w:t xml:space="preserve"> </w:t>
      </w:r>
      <w:proofErr w:type="gramEnd"/>
      <w:r w:rsidRPr="00EA618E">
        <w:rPr>
          <w:rFonts w:ascii="Arial" w:hAnsi="Arial" w:cs="Arial"/>
          <w:sz w:val="24"/>
          <w:szCs w:val="24"/>
        </w:rPr>
        <w:t xml:space="preserve">Principalmente a partir do século XVI vários autores passaram a desenvolver teorias, justificando o poder real. São os legistas, que através de doutrinas leigas ou religiosas, tentam legalizar o absolutismo. Um deles é Maquiavel: afirma que a obrigação suprema do governante é manter o poder e a segurança do país que governa. 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>Para isso deve usar de todos os meios disponíveis, pois que “os fins justificam os meios” professou suas ideias na famosa obra: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>a) “Leviatã”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EA618E">
        <w:rPr>
          <w:rFonts w:ascii="Arial" w:hAnsi="Arial" w:cs="Arial"/>
          <w:sz w:val="24"/>
          <w:szCs w:val="24"/>
        </w:rPr>
        <w:t>b) “Do direito da paz e da Guerra”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>c) “República”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EA618E">
        <w:rPr>
          <w:rFonts w:ascii="Arial" w:hAnsi="Arial" w:cs="Arial"/>
          <w:sz w:val="24"/>
          <w:szCs w:val="24"/>
        </w:rPr>
        <w:t>d) “Política Segundo as Sagradas Escrituras”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>e) “O Príncipe”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–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EA618E">
        <w:rPr>
          <w:rFonts w:ascii="Arial" w:hAnsi="Arial" w:cs="Arial"/>
          <w:sz w:val="24"/>
          <w:szCs w:val="24"/>
        </w:rPr>
        <w:t xml:space="preserve"> </w:t>
      </w:r>
      <w:proofErr w:type="gramEnd"/>
      <w:r w:rsidRPr="00EA618E">
        <w:rPr>
          <w:rFonts w:ascii="Arial" w:hAnsi="Arial" w:cs="Arial"/>
          <w:sz w:val="24"/>
          <w:szCs w:val="24"/>
        </w:rPr>
        <w:t>A formação dos Estados Nacionais da Europa ocidental, durante a Época Moderna (século XV ao XVIII), embora tenha seguido uma dinâmica própria em cada país, apresentou semelhanças em seu processo de constituição. Sobre essas semelhanças é incorreto afirmar: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>a) politicamente, o regime instituído é a monarquia absoluta, da qual a França é o modelo clássico.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>b) o clero e a nobreza tinham posição e prestígio assegurados pela posse de terras e estavam sempre juntos na defesa de seus interesses.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>c) em termos sociais, esse período se caracterizou pela lenta afirmação da burguesia, que estava à frente de quase todos os empreendimentos da época.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>d) para fortalecer o Estado, os reis adotaram um conjunto de medidas para acumular riquezas e desenvolver a economia nacional, denominado de mercantilismo.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>e) a centralização do poder político na Itália ocorreu devido à grande influência da burguesia mercantil de Gênova e Veneza.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– </w:t>
      </w:r>
      <w:r w:rsidRPr="00EA618E">
        <w:rPr>
          <w:rFonts w:ascii="Arial" w:hAnsi="Arial" w:cs="Arial"/>
          <w:sz w:val="24"/>
          <w:szCs w:val="24"/>
        </w:rPr>
        <w:t>A França é uma monarquia. O rei representa a nação inteira, e cada pessoa não representa outra coisa senão um só indivíduo ante o rei. Em consequência, todo poder, toda autoridade, reside nas mãos do rei, e só deve haver no reino a autoridade que ele estabelece. Deve ser o dono, pode escutar os conselhos, consultá-los, mas deve decidir. Deus que fez o rei dar-lhe-á as luzes necessárias, contanto que mostre boas intenções.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>Luís XIV – Memórias sobre a arte de governar.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>Podemos caracterizar o absolutismo monárquico posto em prática nos países europeus durante a Idade Moderna como: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>a) uma aliança entre um monarca absolutista e a burguesia mercantil, a fim de dominar e excluir o poder da nobreza.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>b) uma aliança bem-sucedida entre a burguesia e o proletariado.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>c) uma forma de governo autoritária, cujo poder estava centralizado nas mãos de uma pessoa que exercia todas as funções do Estado.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>d) um sinônimo de tirania exercida pelo monarca sobre seus súditos.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 xml:space="preserve">e) um poder total concentrado nas mãos da nobreza, no qual cabia aos juízes e deputados </w:t>
      </w:r>
      <w:proofErr w:type="gramStart"/>
      <w:r w:rsidRPr="00EA618E">
        <w:rPr>
          <w:rFonts w:ascii="Arial" w:hAnsi="Arial" w:cs="Arial"/>
          <w:sz w:val="24"/>
          <w:szCs w:val="24"/>
        </w:rPr>
        <w:t>a</w:t>
      </w:r>
      <w:proofErr w:type="gramEnd"/>
      <w:r w:rsidRPr="00EA618E">
        <w:rPr>
          <w:rFonts w:ascii="Arial" w:hAnsi="Arial" w:cs="Arial"/>
          <w:sz w:val="24"/>
          <w:szCs w:val="24"/>
        </w:rPr>
        <w:t xml:space="preserve"> tarefa de julgar e legislar.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–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EA618E">
        <w:rPr>
          <w:rFonts w:ascii="Arial" w:hAnsi="Arial" w:cs="Arial"/>
          <w:sz w:val="24"/>
          <w:szCs w:val="24"/>
        </w:rPr>
        <w:t xml:space="preserve"> </w:t>
      </w:r>
      <w:proofErr w:type="gramEnd"/>
      <w:r w:rsidRPr="00EA618E">
        <w:rPr>
          <w:rFonts w:ascii="Arial" w:hAnsi="Arial" w:cs="Arial"/>
          <w:sz w:val="24"/>
          <w:szCs w:val="24"/>
        </w:rPr>
        <w:t>A chamada Guerra dos Trinta Anos (1618-1648) foi considerada como a última grande guerra de religião da Época Moderna. A seu respeito é correto afirmar: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 xml:space="preserve">a) O conflito levou ao enfraquecimento do império </w:t>
      </w:r>
      <w:proofErr w:type="spellStart"/>
      <w:r w:rsidRPr="00EA618E">
        <w:rPr>
          <w:rFonts w:ascii="Arial" w:hAnsi="Arial" w:cs="Arial"/>
          <w:sz w:val="24"/>
          <w:szCs w:val="24"/>
        </w:rPr>
        <w:t>Habsburgo</w:t>
      </w:r>
      <w:proofErr w:type="spellEnd"/>
      <w:r w:rsidRPr="00EA618E">
        <w:rPr>
          <w:rFonts w:ascii="Arial" w:hAnsi="Arial" w:cs="Arial"/>
          <w:sz w:val="24"/>
          <w:szCs w:val="24"/>
        </w:rPr>
        <w:t xml:space="preserve"> e ao estabelecimento de uma nova situação internacional com o fortalecimento do reino francês.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 xml:space="preserve">b) O conflito iniciou-se com a proclamação da independência das Províncias Unidas, que se separavam, assim, dos domínios do império </w:t>
      </w:r>
      <w:proofErr w:type="spellStart"/>
      <w:r w:rsidRPr="00EA618E">
        <w:rPr>
          <w:rFonts w:ascii="Arial" w:hAnsi="Arial" w:cs="Arial"/>
          <w:sz w:val="24"/>
          <w:szCs w:val="24"/>
        </w:rPr>
        <w:t>Habsburgo</w:t>
      </w:r>
      <w:proofErr w:type="spellEnd"/>
      <w:r w:rsidRPr="00EA618E">
        <w:rPr>
          <w:rFonts w:ascii="Arial" w:hAnsi="Arial" w:cs="Arial"/>
          <w:sz w:val="24"/>
          <w:szCs w:val="24"/>
        </w:rPr>
        <w:t>.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 xml:space="preserve">c) O conflito marcou a vitória definitiva dos </w:t>
      </w:r>
      <w:proofErr w:type="spellStart"/>
      <w:r w:rsidRPr="00EA618E">
        <w:rPr>
          <w:rFonts w:ascii="Arial" w:hAnsi="Arial" w:cs="Arial"/>
          <w:sz w:val="24"/>
          <w:szCs w:val="24"/>
        </w:rPr>
        <w:t>huguenotes</w:t>
      </w:r>
      <w:proofErr w:type="spellEnd"/>
      <w:r w:rsidRPr="00EA618E">
        <w:rPr>
          <w:rFonts w:ascii="Arial" w:hAnsi="Arial" w:cs="Arial"/>
          <w:sz w:val="24"/>
          <w:szCs w:val="24"/>
        </w:rPr>
        <w:t xml:space="preserve"> sobre os católicos na França, apoiados pelo monarca Henrique de Bourbon, desde o final do século XVI.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>d) O conflito estimulou a reação dos Estados Ibéricos que, em aliança com o papado, desencadearam a chamada Contrarreforma Católica.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>e) O conflito caracterizou-se pelas intervenções inglesas no continente europeu, através de tropas formadas por grupos populares enviadas por Oliver Cromwell.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 –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EA618E">
        <w:rPr>
          <w:rFonts w:ascii="Arial" w:hAnsi="Arial" w:cs="Arial"/>
          <w:sz w:val="24"/>
          <w:szCs w:val="24"/>
        </w:rPr>
        <w:t xml:space="preserve"> </w:t>
      </w:r>
      <w:proofErr w:type="gramEnd"/>
      <w:r w:rsidRPr="00EA618E">
        <w:rPr>
          <w:rFonts w:ascii="Arial" w:hAnsi="Arial" w:cs="Arial"/>
          <w:sz w:val="24"/>
          <w:szCs w:val="24"/>
        </w:rPr>
        <w:t>No processo de formação dos Estados Nacionais da França e da Inglaterra podem ser identificados os seguintes aspectos: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>a) fortalecimento do poder da nobreza e retardamento da formação do Estado Moderno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>b) ampliação da dependência do rei em relação aos senhores feudais e à Igreja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>c) desagregação do feudalismo e centralização política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>d) diminuição do poder real e crise do capitalismo comercial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>e) enfraquecimento da burguesia e equilíbrio entre o Estado e a Igreja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 –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EA618E">
        <w:rPr>
          <w:rFonts w:ascii="Arial" w:hAnsi="Arial" w:cs="Arial"/>
          <w:sz w:val="24"/>
          <w:szCs w:val="24"/>
        </w:rPr>
        <w:t xml:space="preserve"> </w:t>
      </w:r>
      <w:proofErr w:type="gramEnd"/>
      <w:r w:rsidRPr="00EA618E">
        <w:rPr>
          <w:rFonts w:ascii="Arial" w:hAnsi="Arial" w:cs="Arial"/>
          <w:sz w:val="24"/>
          <w:szCs w:val="24"/>
        </w:rPr>
        <w:t>O Estado Moderno Absolutista atingiu seu maior poder de atuação no século XVII. Na arte e na economia suas expressões foram respectivamente: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>a) rococó e liberalismo.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EA618E">
        <w:rPr>
          <w:rFonts w:ascii="Arial" w:hAnsi="Arial" w:cs="Arial"/>
          <w:sz w:val="24"/>
          <w:szCs w:val="24"/>
        </w:rPr>
        <w:t xml:space="preserve">b) </w:t>
      </w:r>
      <w:proofErr w:type="spellStart"/>
      <w:r w:rsidRPr="00EA618E">
        <w:rPr>
          <w:rFonts w:ascii="Arial" w:hAnsi="Arial" w:cs="Arial"/>
          <w:sz w:val="24"/>
          <w:szCs w:val="24"/>
        </w:rPr>
        <w:t>renascentismo</w:t>
      </w:r>
      <w:proofErr w:type="spellEnd"/>
      <w:r w:rsidRPr="00EA618E">
        <w:rPr>
          <w:rFonts w:ascii="Arial" w:hAnsi="Arial" w:cs="Arial"/>
          <w:sz w:val="24"/>
          <w:szCs w:val="24"/>
        </w:rPr>
        <w:t xml:space="preserve"> e capitalismo.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>c) barroco e mercantilismo.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EA618E">
        <w:rPr>
          <w:rFonts w:ascii="Arial" w:hAnsi="Arial" w:cs="Arial"/>
          <w:sz w:val="24"/>
          <w:szCs w:val="24"/>
        </w:rPr>
        <w:t>d) maneirismo e colonialismo.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 xml:space="preserve">e) classicismo e </w:t>
      </w:r>
      <w:proofErr w:type="spellStart"/>
      <w:r w:rsidRPr="00EA618E">
        <w:rPr>
          <w:rFonts w:ascii="Arial" w:hAnsi="Arial" w:cs="Arial"/>
          <w:sz w:val="24"/>
          <w:szCs w:val="24"/>
        </w:rPr>
        <w:t>economicismo</w:t>
      </w:r>
      <w:proofErr w:type="spellEnd"/>
      <w:r w:rsidRPr="00EA618E">
        <w:rPr>
          <w:rFonts w:ascii="Arial" w:hAnsi="Arial" w:cs="Arial"/>
          <w:sz w:val="24"/>
          <w:szCs w:val="24"/>
        </w:rPr>
        <w:t>.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–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EA618E">
        <w:rPr>
          <w:rFonts w:ascii="Arial" w:hAnsi="Arial" w:cs="Arial"/>
          <w:sz w:val="24"/>
          <w:szCs w:val="24"/>
        </w:rPr>
        <w:t xml:space="preserve"> </w:t>
      </w:r>
      <w:proofErr w:type="gramEnd"/>
      <w:r w:rsidRPr="00EA618E">
        <w:rPr>
          <w:rFonts w:ascii="Arial" w:hAnsi="Arial" w:cs="Arial"/>
          <w:sz w:val="24"/>
          <w:szCs w:val="24"/>
        </w:rPr>
        <w:t>O florentino Nicolau Maquiavel (1469 – 1527) rompeu com a religiosidade medieval, estabelecendo nítida distinção entre a moral individual e a moral pública. Em seu livro “O Príncipe” preconizava que: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lastRenderedPageBreak/>
        <w:t>a) o chefe de Estado deve ser um chefe de exército. O Estado em guerra deve renunciar a todo sentimento de humanidade… O equilíbrio das forças está inscrito nos tratados. Mas os chefes de Estado não devem hesitar em trair sua palavra ou violar sua assinatura no interesse do Estado.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>b) somente a autoridade ilimitada do soberano poderia manter a ordem interna de uma nação. A ordem política internacional é a mais importante; sem ela se estabeleceria o caos e a turbulência política.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>c) na transformação do Estado Natural para o Estado Civil, legitima-se o poder absoluto do rei, uma vez que o segundo monta-se a partir do indivíduo, que cede seus direitos em troca de proteção contra a violência e o caos do primeiro.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>d) o trono real não é o trono de um homem, mas o trono do próprio Deus… Os reis… são deuses e participam de alguma maneira da independência divina. O rei vê mais longe e de mais alto; deve-se acreditar que ele vê melhor…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>e) há três espécies de governo: o republicano, o monárquico e o despótico… A liberdade política não se encontra senão nos governos moderados… Para que não se possa abusar do poder, é preciso que pela disposição das coisas, o poder faça parar o poder.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 –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EA618E">
        <w:rPr>
          <w:rFonts w:ascii="Arial" w:hAnsi="Arial" w:cs="Arial"/>
          <w:sz w:val="24"/>
          <w:szCs w:val="24"/>
        </w:rPr>
        <w:t xml:space="preserve"> </w:t>
      </w:r>
      <w:proofErr w:type="gramEnd"/>
      <w:r w:rsidRPr="00EA618E">
        <w:rPr>
          <w:rFonts w:ascii="Arial" w:hAnsi="Arial" w:cs="Arial"/>
          <w:sz w:val="24"/>
          <w:szCs w:val="24"/>
        </w:rPr>
        <w:t>Como características gerais dos Estados Modernos, que se organizavam na Europa Ocidental no período que vai do século XV ao XVIII, pode-se mencionar entre outros, a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>a) consolidação da burguesia industrial no poder e a descentralização administrativa.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>b) centralização e unificação administrativa, bem como o desenvolvimento do mercantilismo.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>c) confirmação das obrigações feudais e o estímulo à produção urbano-industrial.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>d) superação das relações feudais e a não intervenção na economia.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>e) consolidação do localismo político e a montagem de um exército nacional.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>12 –</w:t>
      </w:r>
      <w:proofErr w:type="gramStart"/>
      <w:r w:rsidRPr="00EA618E">
        <w:rPr>
          <w:rFonts w:ascii="Arial" w:hAnsi="Arial" w:cs="Arial"/>
          <w:sz w:val="24"/>
          <w:szCs w:val="24"/>
        </w:rPr>
        <w:t xml:space="preserve"> </w:t>
      </w:r>
      <w:r w:rsidRPr="00EA618E">
        <w:rPr>
          <w:rFonts w:ascii="Arial" w:hAnsi="Arial" w:cs="Arial"/>
          <w:sz w:val="24"/>
          <w:szCs w:val="24"/>
        </w:rPr>
        <w:t xml:space="preserve"> </w:t>
      </w:r>
      <w:proofErr w:type="gramEnd"/>
      <w:r w:rsidRPr="00EA618E">
        <w:rPr>
          <w:rFonts w:ascii="Arial" w:hAnsi="Arial" w:cs="Arial"/>
          <w:sz w:val="24"/>
          <w:szCs w:val="24"/>
        </w:rPr>
        <w:t>Oriundo da crise do feudalismo, o Estado Absolutista representou a organização política dominante na sociedade europeia entre os séculos XV e XVIII, podendo ser caracterizado pela: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>a) supressão dos monopólios comerciais, possibilitando o desenvolvimento das manufaturas nacionais.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 xml:space="preserve">b) quebra das barreiras regionalistas do feudo e da comuna, </w:t>
      </w:r>
      <w:proofErr w:type="gramStart"/>
      <w:r w:rsidRPr="00EA618E">
        <w:rPr>
          <w:rFonts w:ascii="Arial" w:hAnsi="Arial" w:cs="Arial"/>
          <w:sz w:val="24"/>
          <w:szCs w:val="24"/>
        </w:rPr>
        <w:t>agilizando</w:t>
      </w:r>
      <w:proofErr w:type="gramEnd"/>
      <w:r w:rsidRPr="00EA618E">
        <w:rPr>
          <w:rFonts w:ascii="Arial" w:hAnsi="Arial" w:cs="Arial"/>
          <w:sz w:val="24"/>
          <w:szCs w:val="24"/>
        </w:rPr>
        <w:t xml:space="preserve"> e integrando a economia nacional.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>c) abolição das formas de exploração das terras típicas do feudalismo, tornando a sociedade mais dinâmica.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>d) ascensão política do grupo burguês, que passa a gerir o Estado segundo seus interesses particulares.</w:t>
      </w:r>
    </w:p>
    <w:p w:rsidR="00EA618E" w:rsidRPr="00EA618E" w:rsidRDefault="00EA618E" w:rsidP="00EA618E">
      <w:pPr>
        <w:pStyle w:val="SemEspaamento"/>
        <w:rPr>
          <w:rFonts w:ascii="Arial" w:hAnsi="Arial" w:cs="Arial"/>
          <w:sz w:val="24"/>
          <w:szCs w:val="24"/>
        </w:rPr>
      </w:pPr>
      <w:r w:rsidRPr="00EA618E">
        <w:rPr>
          <w:rFonts w:ascii="Arial" w:hAnsi="Arial" w:cs="Arial"/>
          <w:sz w:val="24"/>
          <w:szCs w:val="24"/>
        </w:rPr>
        <w:t>e) ausência efetiva de instrumento de controle, quer no plano moral ou temporal, sobre o</w:t>
      </w:r>
      <w:r w:rsidRPr="00EA618E">
        <w:rPr>
          <w:rFonts w:ascii="Arial" w:hAnsi="Arial" w:cs="Arial"/>
          <w:sz w:val="24"/>
          <w:szCs w:val="24"/>
        </w:rPr>
        <w:t xml:space="preserve"> poder do rei.</w:t>
      </w:r>
    </w:p>
    <w:p w:rsidR="00EA618E" w:rsidRDefault="00EA618E" w:rsidP="00EA618E">
      <w:pPr>
        <w:rPr>
          <w:rFonts w:ascii="Arial" w:hAnsi="Arial" w:cs="Arial"/>
          <w:b/>
          <w:sz w:val="28"/>
          <w:szCs w:val="28"/>
        </w:rPr>
      </w:pPr>
    </w:p>
    <w:p w:rsidR="00592932" w:rsidRDefault="00592932"/>
    <w:sectPr w:rsidR="00592932" w:rsidSect="005929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EA618E"/>
    <w:rsid w:val="00592932"/>
    <w:rsid w:val="007D5B1C"/>
    <w:rsid w:val="00EA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1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A61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1522</Words>
  <Characters>8222</Characters>
  <Application>Microsoft Office Word</Application>
  <DocSecurity>0</DocSecurity>
  <Lines>68</Lines>
  <Paragraphs>19</Paragraphs>
  <ScaleCrop>false</ScaleCrop>
  <Company/>
  <LinksUpToDate>false</LinksUpToDate>
  <CharactersWithSpaces>9725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1</cp:revision>
  <dcterms:created xsi:type="dcterms:W3CDTF">2020-07-03T17:36:00Z</dcterms:created>
  <dcterms:modified xsi:type="dcterms:W3CDTF">2020-07-03T17:44:00Z</dcterms:modified>
</cp:coreProperties>
</file>