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</w:t>
      </w:r>
      <w:r w:rsidR="00A2652A">
        <w:t>8</w:t>
      </w:r>
      <w:bookmarkStart w:id="0" w:name="_GoBack"/>
      <w:bookmarkEnd w:id="0"/>
      <w:r>
        <w:t>° ANO</w:t>
      </w:r>
    </w:p>
    <w:p w:rsidR="00A705CE" w:rsidRPr="00A705CE" w:rsidRDefault="00A705CE" w:rsidP="007D5103">
      <w:pPr>
        <w:rPr>
          <w:b/>
          <w:sz w:val="24"/>
        </w:rPr>
      </w:pPr>
      <w:r w:rsidRPr="00A705CE">
        <w:rPr>
          <w:b/>
          <w:sz w:val="24"/>
        </w:rPr>
        <w:t>LEIA O TEXTO E RESPONDA AS QUESTÕES</w:t>
      </w:r>
    </w:p>
    <w:p w:rsidR="00A705CE" w:rsidRDefault="00A705CE" w:rsidP="00A705CE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  <w:r w:rsidRPr="00A705CE">
        <w:rPr>
          <w:rFonts w:ascii="Arial" w:eastAsia="Times New Roman" w:hAnsi="Arial" w:cs="Arial"/>
          <w:b/>
          <w:bCs/>
          <w:sz w:val="30"/>
          <w:szCs w:val="30"/>
          <w:lang w:eastAsia="pt-BR"/>
        </w:rPr>
        <w:t>ATIVIDADE DE EDUCAÇÃO FÍSICA: BASQUETE (BÁSICO)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Características e princípios básicos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O basquetebol, como toda modalidade esportiva coletiva tem como característica básica o confronto entre duas equipes que se dispõem pelo terreno de jogo e se movimentam com o objetivo de vencer, alternando situações de defesa e ataque. As modalidades coletivas apresentam pontos comuns: a bola, um terreno delimitado, uma meta a ser alcançados, companheiros de equipe, adversários, regras e árbitros.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As modalidades coletivas envolvem, necessariamente, invasão, oposição e cooperação. No ataque invasão caracteriza-se pela tentativa de atingir a meta adversária, “furando” bloqueios defensivos e penetrando em espaços onde essas metas estão alocadas. Sob o ponto de vista defensivo, a invasão ocorre no sentido de evitar a ação do ataque, diminuindo os espaços. Ao “invadir” os espaços, haverá o confronto que caracteriza a oposição entre ataque e defesa. (Para que isto aconteça de forma organizada,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cooperação entre os componentes de uma mesma equipe é fundamental). Os princípios de ataque e defesa que estão presentes nas modalidades esportivas coletivas e, consequentemente, no basquetebol são: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br/>
        <w:t>Ataque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Conservação da  posse  de bola – as equipes procuram organizar seu jogo através de situações que lhes deem a possibilidade de reter a posse de bola, de acordo com as regras específicas de cada esporte.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Desequilíbrio da defesa – as equipes procuram através de movimentações organizadas (ou não)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criar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espaços na defesa para proporcionar uma melhor condição de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Finalização – forma de atingir a meta adversária e converter os pontos necessários.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Defesa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Recuperação da posse de bola – esta é a primeira tentativa das equipes para obter a possibilidade de atacar. Para isto são utilizados movimentos individuais e/ou coletivos. A recuperação também ocorrer após uma tentativa não convertida do ataque.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Contenção  do  ataque –  decorrente  da primeira situação, a defesa tenta limitar a ação do ataque, utilizando recursos permitidos pelas regras ou mesmo cometendo faltas.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Proteção da meta – definição de sistemas de defesa que dificultem a finalização.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Tempo de Jogo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br/>
        <w:t xml:space="preserve">Atualmente o basquete internacional encontra-se organizado pela FIBA - Federação Internacional de Basquetebol. As suas determinações valem para todos os países </w:t>
      </w:r>
      <w:r w:rsidRPr="0023043C">
        <w:rPr>
          <w:rFonts w:ascii="Arial" w:eastAsia="Times New Roman" w:hAnsi="Arial" w:cs="Arial"/>
          <w:color w:val="000000"/>
          <w:lang w:eastAsia="pt-BR"/>
        </w:rPr>
        <w:lastRenderedPageBreak/>
        <w:t>onde o basquete é jogado, exceto para a liga profissional de basquete dos EUA, a NBA, que mantém regras próprias, um pouco diferentes das regras internacionais. A expectativa é que as duas entidades se aproximem cada vez mais seus regulamentos. Para jogos regulamentados pela FIBA, o tempo de jogo oficial é de 40 minutos, divididos em quatro períodos iguais de 10 minutos cada. Entre o 2º e 3º períodos, há intervalo de 15 minutos, e invertem-se as quadras de ataque e defesa das equipes; logo, cada equipe defende em dois períodos cada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Numero de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 xml:space="preserve">Uma equipe de basquetebol e formada por 12 jogadores, sendo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 xml:space="preserve"> titulares e 7 reservas.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Posições Básicas dos Jogadores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color w:val="000000"/>
          <w:lang w:eastAsia="pt-BR"/>
        </w:rPr>
        <w:t>São usadas, geralmente, no basquete, três posições: alas, pivôs e armador. Na maioria das equipas temos dois alas, dois pivôs e um armador.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Armador ou base:</w:t>
      </w:r>
      <w:r w:rsidRPr="0023043C">
        <w:rPr>
          <w:rFonts w:ascii="Arial" w:eastAsia="Times New Roman" w:hAnsi="Arial" w:cs="Arial"/>
          <w:color w:val="000000"/>
          <w:lang w:eastAsia="pt-BR"/>
        </w:rPr>
        <w:t> Planeja as jogadas e geralmente começa com a bola.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 e ala/armador ou extremos: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Jogam pelos cantos. A função do ala muda bastante. Ele pode ajudar 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o base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ou fazer muitos cestos.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Ala/pivô e Pivô ou postes: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são, na maioria das vezes, os mais altos e mais fortes. Com a sua altura, pegam muitos rebotes, fazem muitos </w:t>
      </w:r>
      <w:proofErr w:type="spellStart"/>
      <w:r w:rsidRPr="0023043C">
        <w:rPr>
          <w:rFonts w:ascii="Arial" w:eastAsia="Times New Roman" w:hAnsi="Arial" w:cs="Arial"/>
          <w:color w:val="000000"/>
          <w:lang w:eastAsia="pt-BR"/>
        </w:rPr>
        <w:t>afundaços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(enterradas) e bandejas, e na defesa ajudam muito com os tocos.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Fundamentos Básicos</w:t>
      </w:r>
      <w:r w:rsidR="0014698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Empunhadura geral:</w:t>
      </w:r>
      <w:r w:rsidRPr="0023043C">
        <w:rPr>
          <w:rFonts w:ascii="Arial" w:eastAsia="Times New Roman" w:hAnsi="Arial" w:cs="Arial"/>
          <w:color w:val="000000"/>
          <w:lang w:eastAsia="pt-BR"/>
        </w:rPr>
        <w:t> É feita com os dedos e a parte calosa das mãos, polegares um de frente para o outro nas laterais da bola. Não é correto segurar a bola com as palmas da mão.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Manejo de corpo:</w:t>
      </w:r>
      <w:r w:rsidRPr="0023043C">
        <w:rPr>
          <w:rFonts w:ascii="Arial" w:eastAsia="Times New Roman" w:hAnsi="Arial" w:cs="Arial"/>
          <w:color w:val="000000"/>
          <w:lang w:eastAsia="pt-BR"/>
        </w:rPr>
        <w:t> São movimentos corporais utilizado no basquete que visam facilitar a aprendizagem dos fundamentos com a bola. Esses movimentos incluem: finta</w:t>
      </w:r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, giro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, mudança de direção, mudança de ritmo e parada brusca.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Finta:</w:t>
      </w:r>
      <w:r w:rsidRPr="0023043C">
        <w:rPr>
          <w:rFonts w:ascii="Arial" w:eastAsia="Times New Roman" w:hAnsi="Arial" w:cs="Arial"/>
          <w:color w:val="000000"/>
          <w:lang w:eastAsia="pt-BR"/>
        </w:rPr>
        <w:t> Pela frente, por trás, reversão, por baixo das pernas e em passe livre.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Drible:</w:t>
      </w:r>
      <w:r w:rsidRPr="0023043C">
        <w:rPr>
          <w:rFonts w:ascii="Arial" w:eastAsia="Times New Roman" w:hAnsi="Arial" w:cs="Arial"/>
          <w:color w:val="000000"/>
          <w:lang w:eastAsia="pt-BR"/>
        </w:rPr>
        <w:t> Utilizado fundamentalmente para sair de uma zona congestionada e avançar no terreno.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Arremesso:</w:t>
      </w:r>
      <w:r w:rsidRPr="0023043C">
        <w:rPr>
          <w:rFonts w:ascii="Arial" w:eastAsia="Times New Roman" w:hAnsi="Arial" w:cs="Arial"/>
          <w:color w:val="000000"/>
          <w:lang w:eastAsia="pt-BR"/>
        </w:rPr>
        <w:t> Driblar e jogar a bola na cesta.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Bandeja: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 É um arremesso que tem que dar dois </w:t>
      </w:r>
      <w:proofErr w:type="spellStart"/>
      <w:proofErr w:type="gramStart"/>
      <w:r w:rsidRPr="0023043C">
        <w:rPr>
          <w:rFonts w:ascii="Arial" w:eastAsia="Times New Roman" w:hAnsi="Arial" w:cs="Arial"/>
          <w:color w:val="000000"/>
          <w:lang w:eastAsia="pt-BR"/>
        </w:rPr>
        <w:t>passos:</w:t>
      </w:r>
      <w:proofErr w:type="gramEnd"/>
      <w:r w:rsidRPr="0023043C">
        <w:rPr>
          <w:rFonts w:ascii="Arial" w:eastAsia="Times New Roman" w:hAnsi="Arial" w:cs="Arial"/>
          <w:color w:val="000000"/>
          <w:lang w:eastAsia="pt-BR"/>
        </w:rPr>
        <w:t>o</w:t>
      </w:r>
      <w:proofErr w:type="spellEnd"/>
      <w:r w:rsidRPr="0023043C">
        <w:rPr>
          <w:rFonts w:ascii="Arial" w:eastAsia="Times New Roman" w:hAnsi="Arial" w:cs="Arial"/>
          <w:color w:val="000000"/>
          <w:lang w:eastAsia="pt-BR"/>
        </w:rPr>
        <w:t xml:space="preserve"> primeiro de equilíbrio e o segundo de distância. Que pode ser feito em movimento com passe ou driblando.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Assistência:</w:t>
      </w:r>
      <w:r w:rsidRPr="0023043C">
        <w:rPr>
          <w:rFonts w:ascii="Arial" w:eastAsia="Times New Roman" w:hAnsi="Arial" w:cs="Arial"/>
          <w:color w:val="000000"/>
          <w:lang w:eastAsia="pt-BR"/>
        </w:rPr>
        <w:t> Assistência é um passe certeiro que encontra outro companheiro de equipe, livre de marcação, e acaba convertido em cesto. O jogador que faz a assistência é tão importante como o jogador que marca o cesto.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Toco:</w:t>
      </w:r>
      <w:r w:rsidRPr="0023043C">
        <w:rPr>
          <w:rFonts w:ascii="Arial" w:eastAsia="Times New Roman" w:hAnsi="Arial" w:cs="Arial"/>
          <w:color w:val="000000"/>
          <w:lang w:eastAsia="pt-BR"/>
        </w:rPr>
        <w:t> É um bloqueio brusco ao movimento da bola que foi ou está sendo arremessada a cesta por um adversário.</w:t>
      </w: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3043C">
        <w:rPr>
          <w:rFonts w:ascii="Arial" w:eastAsia="Times New Roman" w:hAnsi="Arial" w:cs="Arial"/>
          <w:b/>
          <w:bCs/>
          <w:color w:val="000000"/>
          <w:lang w:eastAsia="pt-BR"/>
        </w:rPr>
        <w:t>Passe:</w:t>
      </w:r>
      <w:r w:rsidRPr="0023043C">
        <w:rPr>
          <w:rFonts w:ascii="Arial" w:eastAsia="Times New Roman" w:hAnsi="Arial" w:cs="Arial"/>
          <w:color w:val="000000"/>
          <w:lang w:eastAsia="pt-BR"/>
        </w:rPr>
        <w:t> O passe tem como objetivo a colocação da bola num companheiro que se encontre em melhor posição, para a criação de situações de finalização ou para a progressão no terreno de jogo.</w:t>
      </w: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230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EXERCÍCIOS</w:t>
      </w:r>
    </w:p>
    <w:p w:rsidR="00A705CE" w:rsidRDefault="00A705CE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01</w:t>
      </w:r>
      <w:r w:rsidRPr="0023043C">
        <w:rPr>
          <w:rFonts w:ascii="Arial" w:eastAsia="Times New Roman" w:hAnsi="Arial" w:cs="Arial"/>
          <w:color w:val="000000"/>
          <w:lang w:eastAsia="pt-BR"/>
        </w:rPr>
        <w:t xml:space="preserve"> – Explique as características e princípios básicos do basquetebol.</w:t>
      </w:r>
    </w:p>
    <w:p w:rsidR="0014698D" w:rsidRDefault="0014698D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146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02 – Três pontos principais envolvem as modalidades esportivas coletivas necessariamente, quais são eles?</w:t>
      </w:r>
    </w:p>
    <w:p w:rsidR="0023043C" w:rsidRPr="0023043C" w:rsidRDefault="0023043C" w:rsidP="002304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03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Por quantos j</w:t>
      </w:r>
      <w:r>
        <w:rPr>
          <w:rFonts w:ascii="Arial" w:eastAsia="Times New Roman" w:hAnsi="Arial" w:cs="Arial"/>
          <w:color w:val="000000"/>
          <w:lang w:eastAsia="pt-BR"/>
        </w:rPr>
        <w:t>ogadores é composta uma equipe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de basquetebol? </w:t>
      </w:r>
    </w:p>
    <w:p w:rsidR="0014698D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04 - 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Qual o tempo oficial de uma partida de basquetebol?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05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 xml:space="preserve"> – Conceitue:</w:t>
      </w:r>
      <w:r>
        <w:rPr>
          <w:rFonts w:ascii="Arial" w:eastAsia="Times New Roman" w:hAnsi="Arial" w:cs="Arial"/>
          <w:color w:val="000000"/>
          <w:lang w:eastAsia="pt-BR"/>
        </w:rPr>
        <w:t xml:space="preserve"> (Explique)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)Manejo de corpo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b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Finta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c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Drible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d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Passe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>)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Arremesso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f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Bandeja</w:t>
      </w:r>
    </w:p>
    <w:p w:rsidR="0023043C" w:rsidRPr="0023043C" w:rsidRDefault="0014698D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g</w:t>
      </w:r>
      <w:r w:rsidR="0023043C" w:rsidRPr="0023043C">
        <w:rPr>
          <w:rFonts w:ascii="Arial" w:eastAsia="Times New Roman" w:hAnsi="Arial" w:cs="Arial"/>
          <w:color w:val="000000"/>
          <w:lang w:eastAsia="pt-BR"/>
        </w:rPr>
        <w:t>)</w:t>
      </w:r>
      <w:proofErr w:type="gramEnd"/>
      <w:r w:rsidR="0023043C" w:rsidRPr="0023043C">
        <w:rPr>
          <w:rFonts w:ascii="Arial" w:eastAsia="Times New Roman" w:hAnsi="Arial" w:cs="Arial"/>
          <w:color w:val="000000"/>
          <w:lang w:eastAsia="pt-BR"/>
        </w:rPr>
        <w:t>Assistência</w:t>
      </w:r>
    </w:p>
    <w:p w:rsidR="0023043C" w:rsidRPr="0023043C" w:rsidRDefault="0023043C" w:rsidP="00230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3043C" w:rsidRPr="0023043C" w:rsidRDefault="0023043C" w:rsidP="00A705C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sectPr w:rsidR="0023043C" w:rsidRPr="00230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4D3441"/>
    <w:rsid w:val="005D6E26"/>
    <w:rsid w:val="006047A2"/>
    <w:rsid w:val="007D5103"/>
    <w:rsid w:val="00A2652A"/>
    <w:rsid w:val="00A705CE"/>
    <w:rsid w:val="00B771BA"/>
    <w:rsid w:val="00C05B5F"/>
    <w:rsid w:val="00C108D9"/>
    <w:rsid w:val="00CD6B90"/>
    <w:rsid w:val="00D03FBD"/>
    <w:rsid w:val="00EC5503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2020-06-01T13:45:00Z</dcterms:created>
  <dcterms:modified xsi:type="dcterms:W3CDTF">2020-06-01T13:45:00Z</dcterms:modified>
</cp:coreProperties>
</file>