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18" w:rsidRPr="00C266D6" w:rsidRDefault="00597E18" w:rsidP="00597E1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MUNICIPAL DE ENSINO FUNDAMENTAL E INFANTIL LUCY CORDEIRO DE CAMPOS                                                         DATA: 25/05/2020</w:t>
      </w:r>
    </w:p>
    <w:p w:rsidR="00597E18" w:rsidRPr="00D965F1" w:rsidRDefault="00597E18" w:rsidP="00597E18">
      <w:pPr>
        <w:spacing w:after="120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PROF: Ângela Maria Fabri Ramos   </w:t>
      </w:r>
      <w:r w:rsidRPr="00D965F1">
        <w:rPr>
          <w:rFonts w:ascii="Verdana" w:hAnsi="Verdana" w:cs="Arial"/>
          <w:szCs w:val="24"/>
        </w:rPr>
        <w:t>Disciplina:História</w:t>
      </w:r>
    </w:p>
    <w:p w:rsidR="00764081" w:rsidRDefault="00597E18" w:rsidP="00597E18">
      <w:pPr>
        <w:shd w:val="clear" w:color="auto" w:fill="FFFFFF"/>
        <w:spacing w:after="30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  <w:r>
        <w:rPr>
          <w:rFonts w:ascii="Verdana" w:hAnsi="Verdana" w:cs="Arial"/>
          <w:szCs w:val="24"/>
        </w:rPr>
        <w:t>TURMA: 5ª/6ª Multisseriada - EJA</w:t>
      </w:r>
    </w:p>
    <w:p w:rsidR="00F613ED" w:rsidRDefault="00D91EDA" w:rsidP="00F613E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hyperlink r:id="rId5" w:history="1">
        <w:r w:rsidR="00F613ED" w:rsidRPr="00F613ED">
          <w:rPr>
            <w:rFonts w:ascii="Arial" w:eastAsia="Times New Roman" w:hAnsi="Arial" w:cs="Arial"/>
            <w:b/>
            <w:bCs/>
            <w:sz w:val="28"/>
            <w:szCs w:val="28"/>
            <w:lang w:eastAsia="pt-BR"/>
          </w:rPr>
          <w:t>Inconfidência Mineira</w:t>
        </w:r>
      </w:hyperlink>
    </w:p>
    <w:p w:rsidR="00F613ED" w:rsidRPr="00764081" w:rsidRDefault="00F613ED" w:rsidP="00F613E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613ED" w:rsidRPr="00764081" w:rsidRDefault="00F613ED" w:rsidP="00F613ED">
      <w:pPr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As cobranças e os abusos de poder político português sobre o povo brasileiro provocou enormes conflitos com os colonos. Entre estes conflitos, o mais notável fora a Inconfidência Mineira.</w:t>
      </w:r>
    </w:p>
    <w:p w:rsidR="00764081" w:rsidRPr="00764081" w:rsidRDefault="00764081" w:rsidP="00764081">
      <w:pPr>
        <w:shd w:val="clear" w:color="auto" w:fill="FFFFFF"/>
        <w:spacing w:after="300" w:line="510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Causas</w:t>
      </w:r>
    </w:p>
    <w:p w:rsidR="00764081" w:rsidRPr="00764081" w:rsidRDefault="00764081" w:rsidP="00764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No final do século XVIII, o Brasil, que ainda era colônia de Portugal, sofria com os </w:t>
      </w:r>
      <w:r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exageros políticos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 e com as </w:t>
      </w:r>
      <w:r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altas taxas de impostos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. Era um período de </w:t>
      </w:r>
      <w:r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grande extração de ouro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, principalmente na capitania de Minas Gerais. De todo ouro encontrado, devia-se pagar a </w:t>
      </w:r>
      <w:r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quinta parte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, ou seja, 20% de tudo que era extraído ia para as mãos dos portugueses.</w:t>
      </w:r>
    </w:p>
    <w:p w:rsidR="00764081" w:rsidRPr="00764081" w:rsidRDefault="00764081" w:rsidP="00764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Todas estas ações provocaram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 alta insatisfação na população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 e, principalmente, nos fazendeiros rurais e donos de minas que queriam pagar menos impostos e participar mais ativamente na política do país.</w:t>
      </w:r>
    </w:p>
    <w:p w:rsidR="00764081" w:rsidRPr="00764081" w:rsidRDefault="00764081" w:rsidP="00764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Alguns intelectuais, fazendeiros, militares e donos de minas, considerados a elite brasileira, sob influência das id</w:t>
      </w:r>
      <w:r w:rsidRPr="00F613ED">
        <w:rPr>
          <w:rFonts w:ascii="Arial" w:eastAsia="Times New Roman" w:hAnsi="Arial" w:cs="Arial"/>
          <w:sz w:val="24"/>
          <w:szCs w:val="24"/>
          <w:lang w:eastAsia="pt-BR"/>
        </w:rPr>
        <w:t xml:space="preserve">eias de liberdade que vinham da </w:t>
      </w:r>
      <w:r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Europa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, se juntaram para procurar uma resolução definitiva para a situação: conquistar a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independência do Brasil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64081" w:rsidRPr="00764081" w:rsidRDefault="00764081" w:rsidP="00764081">
      <w:pPr>
        <w:shd w:val="clear" w:color="auto" w:fill="FFFFFF"/>
        <w:spacing w:after="300" w:line="630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 da Inconfidência Mineira</w:t>
      </w:r>
    </w:p>
    <w:p w:rsidR="00764081" w:rsidRPr="00764081" w:rsidRDefault="00764081" w:rsidP="00764081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Obter a independência do Brasil em relação a Portugal e implantar uma república;</w:t>
      </w:r>
    </w:p>
    <w:p w:rsidR="00764081" w:rsidRPr="00F613ED" w:rsidRDefault="00764081" w:rsidP="00764081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Acabar com o monopólio comercial português;</w:t>
      </w:r>
    </w:p>
    <w:p w:rsidR="00764081" w:rsidRPr="00764081" w:rsidRDefault="00764081" w:rsidP="00764081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613ED">
        <w:rPr>
          <w:rFonts w:ascii="Arial" w:eastAsia="Times New Roman" w:hAnsi="Arial" w:cs="Arial"/>
          <w:sz w:val="24"/>
          <w:szCs w:val="24"/>
          <w:lang w:eastAsia="pt-BR"/>
        </w:rPr>
        <w:t>Acabar com a exploração das riquezas do pais pelos portugueses</w:t>
      </w:r>
    </w:p>
    <w:p w:rsidR="00764081" w:rsidRPr="00764081" w:rsidRDefault="00764081" w:rsidP="00764081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Liberar e favorecer a implantação de manufaturas no Brasil.</w:t>
      </w:r>
    </w:p>
    <w:p w:rsidR="00764081" w:rsidRPr="00764081" w:rsidRDefault="00764081" w:rsidP="00764081">
      <w:pPr>
        <w:shd w:val="clear" w:color="auto" w:fill="FFFFFF"/>
        <w:spacing w:after="300" w:line="630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613E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</w:t>
      </w:r>
      <w:r w:rsidRPr="007640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íderes da Inconfidência Mineira</w:t>
      </w:r>
    </w:p>
    <w:p w:rsidR="00764081" w:rsidRPr="00764081" w:rsidRDefault="00764081" w:rsidP="00764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Os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inconfidentes 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eram, em sua maior parte, grandes mineradores ou proprietários, padres e literatos. Liderado pelo alferes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Joaquim José da Silva Xavier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, popularmente conhecido por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Tiradentes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, o grupo era formado pelos poetas: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Tomas Antonio Gonzaga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 e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Cláudio Manuel da Costa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, o proprietário de mina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 Inácio de Alvarenga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 e o padre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 Rolim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, entre outros que representavam a elite mineira.</w:t>
      </w:r>
    </w:p>
    <w:p w:rsidR="00764081" w:rsidRPr="00764081" w:rsidRDefault="00764081" w:rsidP="00764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O grupo de inconfidentes chegou a estabelecer até uma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nova bandeira para o Brasil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. Esta seria composta por um triângulo vermelho em um fundo branco, com a inscrição em latim: </w:t>
      </w:r>
      <w:r w:rsidRPr="0076408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Libertas Quae Sera Tamen 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(Liberdade ainda que Tardia).</w:t>
      </w:r>
    </w:p>
    <w:p w:rsidR="00764081" w:rsidRPr="00764081" w:rsidRDefault="00764081" w:rsidP="00764081">
      <w:pPr>
        <w:shd w:val="clear" w:color="auto" w:fill="FFFFFF"/>
        <w:spacing w:after="300" w:line="630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Tiradentes</w:t>
      </w:r>
    </w:p>
    <w:p w:rsidR="00764081" w:rsidRPr="00764081" w:rsidRDefault="00764081" w:rsidP="00F613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Nascido na Vila de São José Del Rei (atual cidade de Tiradentes, Minas Gerais) em 1746, e criado na cidade de Vila Rica (atual Ouro Preto),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Joaquim José da Silva Xavier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 foi o líder do movimento da Inconfidência Mineira. O inconfidente foi chamado “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Tiradentes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” porque exercia a profissão de dentista naquela época, apesar de não ter estudado regularmente.</w:t>
      </w:r>
    </w:p>
    <w:p w:rsidR="00764081" w:rsidRPr="00764081" w:rsidRDefault="00764081" w:rsidP="00764081">
      <w:pPr>
        <w:shd w:val="clear" w:color="auto" w:fill="FFFFFF"/>
        <w:spacing w:after="300" w:line="630" w:lineRule="atLeas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O Fim da Inconfidência Mineira</w:t>
      </w:r>
    </w:p>
    <w:p w:rsidR="00764081" w:rsidRPr="00764081" w:rsidRDefault="00764081" w:rsidP="0076408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A revolta tinha como data de início o dia da Derrama, que os portugueses programaram para 1788 mas que foi suspenso quando souberam da conjuração.</w:t>
      </w:r>
    </w:p>
    <w:p w:rsidR="00764081" w:rsidRPr="00764081" w:rsidRDefault="00764081" w:rsidP="00764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O grupo de inconfidentes foi descoberto através da delação de três participantes da conspiração, o coronel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Joaquim Silvério dos Reis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, o tenente coronel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 Basílio de Brito Malheiro do Lago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 e o mestre de campo militar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Inácio Correia Pamplona,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 que procuraram o governador, Visconde de Barbacena, para delatar o movimento.</w:t>
      </w:r>
    </w:p>
    <w:p w:rsidR="00764081" w:rsidRPr="00764081" w:rsidRDefault="00764081" w:rsidP="00764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Tiradentes foi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preso 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no Rio de Janeiro, no dia 10 de maio de 1789. Após quase quatro anos de processo, todos os integrantes do grupo de inconfidentes foram perdoados ou condenados ao degredo.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Somente Tiradentes foi condenado à morte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 e executado no dia 21 de abril de 1792, no campo de São Domingos, no Rio de Janeiro.</w:t>
      </w:r>
    </w:p>
    <w:p w:rsidR="00764081" w:rsidRDefault="00764081" w:rsidP="0076408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Após o cumprimento da sentença, o corpo foi esquartejado e ficou exposto e as partes foram expostas em postes na estrada que ligava o Rio de Janeiro a Vila Rica. Nesta última cidade, a cabeça de Tiradentes foi exposta em um poste, em praça pública. Esta ação era simbólica: o governo português queria anunciar o que aconteceria com aqueles que sequer pensassem em cometer o crime de conspiração.</w:t>
      </w:r>
    </w:p>
    <w:p w:rsidR="00F613ED" w:rsidRDefault="00F613ED" w:rsidP="00F613ED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13ED">
        <w:rPr>
          <w:rFonts w:ascii="Arial" w:eastAsia="Times New Roman" w:hAnsi="Arial" w:cs="Arial"/>
          <w:b/>
          <w:sz w:val="24"/>
          <w:szCs w:val="24"/>
          <w:lang w:eastAsia="pt-BR"/>
        </w:rPr>
        <w:t>ATIVIDADES</w:t>
      </w:r>
    </w:p>
    <w:p w:rsidR="00F613ED" w:rsidRDefault="00F613ED" w:rsidP="00F613ED">
      <w:pPr>
        <w:pStyle w:val="PargrafodaLista"/>
        <w:numPr>
          <w:ilvl w:val="0"/>
          <w:numId w:val="3"/>
        </w:num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frase abaixo est</w:t>
      </w:r>
      <w:r w:rsidR="00D91EDA">
        <w:rPr>
          <w:rFonts w:ascii="Arial" w:eastAsia="Times New Roman" w:hAnsi="Arial" w:cs="Arial"/>
          <w:sz w:val="24"/>
          <w:szCs w:val="24"/>
          <w:lang w:eastAsia="pt-BR"/>
        </w:rPr>
        <w:t>á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acordo com texto?</w:t>
      </w:r>
    </w:p>
    <w:p w:rsidR="00F613ED" w:rsidRPr="00F613ED" w:rsidRDefault="00F613ED" w:rsidP="00F613E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613ED">
        <w:rPr>
          <w:rFonts w:ascii="Arial" w:eastAsia="Times New Roman" w:hAnsi="Arial" w:cs="Arial"/>
          <w:sz w:val="24"/>
          <w:szCs w:val="24"/>
          <w:lang w:eastAsia="pt-BR"/>
        </w:rPr>
        <w:t>As cobranças e os abusos de poder político português sobre o povo brasileiro provocou enormes conflitos com os colonos. Entre estes conflitos, o mais notável fora a Inconfidência Mineira.</w:t>
      </w:r>
    </w:p>
    <w:p w:rsidR="00F613ED" w:rsidRDefault="00F613ED" w:rsidP="00F613E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Sim   </w:t>
      </w:r>
      <w:r w:rsidR="00D91EDA">
        <w:rPr>
          <w:rFonts w:ascii="Arial" w:eastAsia="Times New Roman" w:hAnsi="Arial" w:cs="Arial"/>
          <w:sz w:val="24"/>
          <w:szCs w:val="24"/>
          <w:lang w:eastAsia="pt-BR"/>
        </w:rPr>
        <w:t>(         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Não</w:t>
      </w:r>
      <w:r w:rsidR="00D91EDA">
        <w:rPr>
          <w:rFonts w:ascii="Arial" w:eastAsia="Times New Roman" w:hAnsi="Arial" w:cs="Arial"/>
          <w:sz w:val="24"/>
          <w:szCs w:val="24"/>
          <w:lang w:eastAsia="pt-BR"/>
        </w:rPr>
        <w:t xml:space="preserve">    (        )</w:t>
      </w:r>
    </w:p>
    <w:p w:rsidR="00F613ED" w:rsidRDefault="00F613ED" w:rsidP="00F613ED">
      <w:pPr>
        <w:pStyle w:val="PargrafodaLista"/>
        <w:numPr>
          <w:ilvl w:val="0"/>
          <w:numId w:val="3"/>
        </w:num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Coloque C para Certo e E para Errado.</w:t>
      </w:r>
    </w:p>
    <w:p w:rsidR="00F613ED" w:rsidRPr="00F613ED" w:rsidRDefault="00F613ED" w:rsidP="00F613ED">
      <w:pPr>
        <w:pStyle w:val="PargrafodaLista"/>
        <w:shd w:val="clear" w:color="auto" w:fill="FFFFFF"/>
        <w:spacing w:after="300" w:line="510" w:lineRule="atLeas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 </w:t>
      </w:r>
      <w:r w:rsidRPr="00F613ED">
        <w:rPr>
          <w:rFonts w:ascii="Arial" w:eastAsia="Times New Roman" w:hAnsi="Arial" w:cs="Arial"/>
          <w:bCs/>
          <w:sz w:val="24"/>
          <w:szCs w:val="24"/>
          <w:lang w:eastAsia="pt-BR"/>
        </w:rPr>
        <w:t>Causas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Inconfidencia Mineira foram</w:t>
      </w:r>
    </w:p>
    <w:p w:rsidR="00F613ED" w:rsidRPr="00F613ED" w:rsidRDefault="00D91EDA" w:rsidP="00D91EDA">
      <w:pPr>
        <w:pStyle w:val="PargrafodaLista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(      ) 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>No final do século XVIII, o Brasil, que ainda era colônia de Portugal, sofria com os </w:t>
      </w:r>
      <w:r w:rsidR="00F613ED"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exageros políticos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> e com as </w:t>
      </w:r>
      <w:r w:rsidR="00F613ED"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altas taxas de impostos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>. Era um período de </w:t>
      </w:r>
      <w:r w:rsidR="00F613ED"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grande extração de ouro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>, principalmente na capitania de Minas Gerais. De todo ouro encontrado, devia-se pagar a </w:t>
      </w:r>
      <w:r w:rsidR="00F613ED"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quinta parte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>, ou seja, 20% de tudo que era extraído ia para as mãos dos portugueses.</w:t>
      </w:r>
    </w:p>
    <w:p w:rsidR="00F613ED" w:rsidRPr="00F613ED" w:rsidRDefault="00D91EDA" w:rsidP="00D91EDA">
      <w:pPr>
        <w:pStyle w:val="PargrafodaLista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(     ) 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>Todas estas ações provocaram</w:t>
      </w:r>
      <w:r w:rsidR="00F613ED"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 alta insatisfação na população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> e, principalmente, nos fazendeiros rurais e donos de minas que queriam pagar menos impostos e participar mais ativamente na política do país.</w:t>
      </w:r>
    </w:p>
    <w:p w:rsidR="00F613ED" w:rsidRDefault="00D91EDA" w:rsidP="00D91EDA">
      <w:pPr>
        <w:pStyle w:val="PargrafodaLista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(      ) 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 xml:space="preserve">Alguns intelectuais, fazendeiros, militares e donos de minas, considerados a elite brasileira, sob influência das ideias de liberdade que vinham da </w:t>
      </w:r>
      <w:r w:rsidR="00F613ED"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Europa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>, se juntaram para procurar uma resolução definitiva para a situação: conquistar a </w:t>
      </w:r>
      <w:r w:rsidR="00F613ED" w:rsidRPr="00F613E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independência do Brasil</w:t>
      </w:r>
      <w:r w:rsidR="00F613ED" w:rsidRPr="00F613E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613ED" w:rsidRDefault="00D91EDA" w:rsidP="00D91EDA">
      <w:pPr>
        <w:pStyle w:val="PargrafodaLista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      )</w:t>
      </w:r>
      <w:r w:rsidR="00F613ED">
        <w:rPr>
          <w:rFonts w:ascii="Arial" w:eastAsia="Times New Roman" w:hAnsi="Arial" w:cs="Arial"/>
          <w:sz w:val="24"/>
          <w:szCs w:val="24"/>
          <w:lang w:eastAsia="pt-BR"/>
        </w:rPr>
        <w:t>No Brasil não ocorreu nenhuma Revolta com o nome de Inconfid</w:t>
      </w:r>
      <w:r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="00F613ED">
        <w:rPr>
          <w:rFonts w:ascii="Arial" w:eastAsia="Times New Roman" w:hAnsi="Arial" w:cs="Arial"/>
          <w:sz w:val="24"/>
          <w:szCs w:val="24"/>
          <w:lang w:eastAsia="pt-BR"/>
        </w:rPr>
        <w:t>ncia Mineira.</w:t>
      </w:r>
    </w:p>
    <w:p w:rsidR="00D91EDA" w:rsidRDefault="00D91EDA" w:rsidP="00D91EDA">
      <w:pPr>
        <w:pStyle w:val="PargrafodaLista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3ED" w:rsidRDefault="00F613ED" w:rsidP="00F613ED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Cite todos os objetivos da Inconfidencia Mineira.</w:t>
      </w:r>
    </w:p>
    <w:p w:rsidR="00F613ED" w:rsidRDefault="00F613ED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7E18" w:rsidRDefault="00597E18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1.</w:t>
      </w:r>
      <w:r w:rsidR="00D91ED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</w:t>
      </w:r>
    </w:p>
    <w:p w:rsidR="00597E18" w:rsidRDefault="00597E18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</w:t>
      </w:r>
      <w:r w:rsidR="00D91ED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</w:t>
      </w:r>
    </w:p>
    <w:p w:rsidR="00597E18" w:rsidRDefault="00597E18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3.</w:t>
      </w:r>
      <w:r w:rsidR="00D91ED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</w:t>
      </w:r>
    </w:p>
    <w:p w:rsidR="00597E18" w:rsidRDefault="00597E18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4.</w:t>
      </w:r>
      <w:r w:rsidR="00D91ED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</w:t>
      </w:r>
    </w:p>
    <w:p w:rsidR="00597E18" w:rsidRDefault="00597E18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7E18" w:rsidRDefault="00597E18" w:rsidP="00597E18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Quais foram os l</w:t>
      </w:r>
      <w:r w:rsidR="00D91EDA">
        <w:rPr>
          <w:rFonts w:ascii="Arial" w:eastAsia="Times New Roman" w:hAnsi="Arial" w:cs="Arial"/>
          <w:sz w:val="24"/>
          <w:szCs w:val="24"/>
          <w:lang w:eastAsia="pt-BR"/>
        </w:rPr>
        <w:t>í</w:t>
      </w:r>
      <w:r>
        <w:rPr>
          <w:rFonts w:ascii="Arial" w:eastAsia="Times New Roman" w:hAnsi="Arial" w:cs="Arial"/>
          <w:sz w:val="24"/>
          <w:szCs w:val="24"/>
          <w:lang w:eastAsia="pt-BR"/>
        </w:rPr>
        <w:t>deres da Inconfid</w:t>
      </w:r>
      <w:r w:rsidR="00D91EDA">
        <w:rPr>
          <w:rFonts w:ascii="Arial" w:eastAsia="Times New Roman" w:hAnsi="Arial" w:cs="Arial"/>
          <w:sz w:val="24"/>
          <w:szCs w:val="24"/>
          <w:lang w:eastAsia="pt-BR"/>
        </w:rPr>
        <w:t>ê</w:t>
      </w:r>
      <w:r>
        <w:rPr>
          <w:rFonts w:ascii="Arial" w:eastAsia="Times New Roman" w:hAnsi="Arial" w:cs="Arial"/>
          <w:sz w:val="24"/>
          <w:szCs w:val="24"/>
          <w:lang w:eastAsia="pt-BR"/>
        </w:rPr>
        <w:t>ncia Mineira?</w:t>
      </w:r>
    </w:p>
    <w:p w:rsidR="00597E18" w:rsidRDefault="00D91EDA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E18" w:rsidRDefault="00597E18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7E18" w:rsidRDefault="00597E18" w:rsidP="00597E18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081">
        <w:rPr>
          <w:rFonts w:ascii="Arial" w:eastAsia="Times New Roman" w:hAnsi="Arial" w:cs="Arial"/>
          <w:sz w:val="24"/>
          <w:szCs w:val="24"/>
          <w:lang w:eastAsia="pt-BR"/>
        </w:rPr>
        <w:t>O grupo de inconfidentes chegou a estabelecer até uma </w:t>
      </w:r>
      <w:r w:rsidRPr="0076408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nova bandeira para o Brasil</w:t>
      </w:r>
      <w:r w:rsidRPr="00764081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Como seria esta Bandeira?</w:t>
      </w:r>
    </w:p>
    <w:p w:rsidR="00597E18" w:rsidRDefault="00D91EDA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E18" w:rsidRDefault="00597E18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7E18" w:rsidRDefault="00597E18" w:rsidP="00597E18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Quem foi Tiradentes? Fale sobre esse importante líder.</w:t>
      </w:r>
    </w:p>
    <w:p w:rsidR="00597E18" w:rsidRDefault="00D91EDA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E18" w:rsidRDefault="00597E18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7E18" w:rsidRDefault="00597E18" w:rsidP="00597E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7E18" w:rsidRPr="00597E18" w:rsidRDefault="00597E18" w:rsidP="00597E18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Escreva sobre o fim da revolta em Minas Gerais e o que aconteceu a Tiradentes. </w:t>
      </w:r>
    </w:p>
    <w:p w:rsidR="00F613ED" w:rsidRDefault="00D91EDA" w:rsidP="00F613E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EDA" w:rsidRPr="00F613ED" w:rsidRDefault="00D91EDA" w:rsidP="00F613E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Bom Estudo!</w:t>
      </w:r>
      <w:bookmarkStart w:id="0" w:name="_GoBack"/>
      <w:bookmarkEnd w:id="0"/>
    </w:p>
    <w:p w:rsidR="00F613ED" w:rsidRPr="00764081" w:rsidRDefault="00F613ED" w:rsidP="0076408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4081" w:rsidRPr="00F613ED" w:rsidRDefault="00764081">
      <w:pPr>
        <w:rPr>
          <w:rFonts w:ascii="Arial" w:hAnsi="Arial" w:cs="Arial"/>
          <w:sz w:val="24"/>
          <w:szCs w:val="24"/>
        </w:rPr>
      </w:pPr>
    </w:p>
    <w:p w:rsidR="00764081" w:rsidRPr="00F613ED" w:rsidRDefault="00764081">
      <w:pPr>
        <w:rPr>
          <w:rFonts w:ascii="Arial" w:hAnsi="Arial" w:cs="Arial"/>
          <w:sz w:val="24"/>
          <w:szCs w:val="24"/>
        </w:rPr>
      </w:pPr>
    </w:p>
    <w:p w:rsidR="00764081" w:rsidRPr="00764081" w:rsidRDefault="00764081" w:rsidP="00764081">
      <w:pPr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4081" w:rsidRPr="00F613ED" w:rsidRDefault="00764081">
      <w:pPr>
        <w:rPr>
          <w:rFonts w:ascii="Arial" w:hAnsi="Arial" w:cs="Arial"/>
          <w:sz w:val="24"/>
          <w:szCs w:val="24"/>
        </w:rPr>
      </w:pPr>
    </w:p>
    <w:sectPr w:rsidR="00764081" w:rsidRPr="00F613ED" w:rsidSect="00764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73587"/>
    <w:multiLevelType w:val="hybridMultilevel"/>
    <w:tmpl w:val="B5285600"/>
    <w:lvl w:ilvl="0" w:tplc="B3A41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54D5"/>
    <w:multiLevelType w:val="multilevel"/>
    <w:tmpl w:val="4F5E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390123"/>
    <w:multiLevelType w:val="hybridMultilevel"/>
    <w:tmpl w:val="7BDC4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123D"/>
    <w:multiLevelType w:val="hybridMultilevel"/>
    <w:tmpl w:val="183C2F96"/>
    <w:lvl w:ilvl="0" w:tplc="2DCAF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36923"/>
    <w:multiLevelType w:val="hybridMultilevel"/>
    <w:tmpl w:val="653872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81"/>
    <w:rsid w:val="00597E18"/>
    <w:rsid w:val="00764081"/>
    <w:rsid w:val="007E0983"/>
    <w:rsid w:val="00D91EDA"/>
    <w:rsid w:val="00F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0BD3"/>
  <w15:chartTrackingRefBased/>
  <w15:docId w15:val="{685613E2-A1A6-4BD5-90BC-8F7BDF9B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7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damateria.com.br/inconfidencia-minei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1169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 Fabri</cp:lastModifiedBy>
  <cp:revision>2</cp:revision>
  <dcterms:created xsi:type="dcterms:W3CDTF">2020-05-25T21:31:00Z</dcterms:created>
  <dcterms:modified xsi:type="dcterms:W3CDTF">2020-05-26T23:50:00Z</dcterms:modified>
</cp:coreProperties>
</file>