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77" w:rsidRDefault="00946D77" w:rsidP="00946D77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 Matéria: Geografia. Turma: 9º Ano</w:t>
      </w:r>
    </w:p>
    <w:p w:rsidR="00946D77" w:rsidRDefault="00946D77" w:rsidP="00E71BF6">
      <w:pPr>
        <w:rPr>
          <w:b/>
        </w:rPr>
      </w:pPr>
      <w:bookmarkStart w:id="0" w:name="_GoBack"/>
      <w:bookmarkEnd w:id="0"/>
    </w:p>
    <w:p w:rsidR="00946D77" w:rsidRPr="005C3096" w:rsidRDefault="00946D77" w:rsidP="005C3096">
      <w:pPr>
        <w:jc w:val="both"/>
        <w:rPr>
          <w:b/>
        </w:rPr>
      </w:pPr>
    </w:p>
    <w:p w:rsidR="00946D77" w:rsidRPr="005C3096" w:rsidRDefault="00946D77" w:rsidP="005C3096">
      <w:pPr>
        <w:jc w:val="both"/>
        <w:rPr>
          <w:b/>
        </w:rPr>
      </w:pPr>
      <w:r w:rsidRPr="005C3096">
        <w:rPr>
          <w:b/>
        </w:rPr>
        <w:t>NIVEL DE DESENVOLVIMENTO DIFERENCIADO</w:t>
      </w:r>
    </w:p>
    <w:p w:rsidR="00946D77" w:rsidRPr="005C3096" w:rsidRDefault="00946D77" w:rsidP="005C3096">
      <w:pPr>
        <w:jc w:val="both"/>
        <w:rPr>
          <w:b/>
        </w:rPr>
      </w:pPr>
    </w:p>
    <w:p w:rsidR="00946D77" w:rsidRDefault="00946D77" w:rsidP="005C3096">
      <w:pPr>
        <w:jc w:val="both"/>
      </w:pPr>
      <w:r>
        <w:t>O continente europeu, como um todo, apresenta elevado nível de desenvolvimento econômico e tecnológico e contrastes entre os diferentes países e regiões, em consequência de suas características históricas, políticas e econômicas. Há países com indústrias modernas, agriculturas mecanizada e produtiva e prestação de serviços muito eficiente, como Reino Unido, França, Alemanha e Itália, há outros com menor desenvolvimento industrial e uma agricultura menos produtiva, como Portugal e Grécia, e, ainda, alguns com fraca industrialização e agricultura muito tradicional, como Romênia e Albânia.</w:t>
      </w:r>
    </w:p>
    <w:p w:rsidR="00946D77" w:rsidRDefault="00946D77" w:rsidP="005C3096">
      <w:pPr>
        <w:jc w:val="both"/>
      </w:pPr>
    </w:p>
    <w:p w:rsidR="00946D77" w:rsidRPr="005C3096" w:rsidRDefault="00946D77" w:rsidP="005C3096">
      <w:pPr>
        <w:jc w:val="both"/>
        <w:rPr>
          <w:b/>
        </w:rPr>
      </w:pPr>
      <w:r w:rsidRPr="005C3096">
        <w:rPr>
          <w:b/>
        </w:rPr>
        <w:t>A INDÚSTRIA DO REINO UNIDO</w:t>
      </w:r>
    </w:p>
    <w:p w:rsidR="00946D77" w:rsidRDefault="00946D77" w:rsidP="005C3096">
      <w:pPr>
        <w:jc w:val="both"/>
      </w:pPr>
    </w:p>
    <w:p w:rsidR="00946D77" w:rsidRDefault="00946D77" w:rsidP="005C3096">
      <w:pPr>
        <w:jc w:val="both"/>
      </w:pPr>
      <w:r>
        <w:t>No atual espaço produtivo do Reino Unido, convivem a tradição industrial representada pelos setores de base, e os setores modernos.</w:t>
      </w:r>
    </w:p>
    <w:p w:rsidR="00946D77" w:rsidRDefault="00946D77" w:rsidP="005C3096">
      <w:pPr>
        <w:jc w:val="both"/>
      </w:pPr>
      <w:r w:rsidRPr="005C3096">
        <w:rPr>
          <w:b/>
        </w:rPr>
        <w:t>GRANDES INDÚSTRIAS TÊXTEIS</w:t>
      </w:r>
      <w:r>
        <w:t>. O Rei</w:t>
      </w:r>
      <w:r w:rsidR="005C3096">
        <w:t>no Unido tem uma tradição manufatureira têxtil que remota a Idade Média. Nos últimos tempos, em virtude do reduzido custo da mão de obra dos países asiáticos, a indústria tem transferido suas plantas manufatureiras para países do Extremo Oriente.</w:t>
      </w:r>
    </w:p>
    <w:p w:rsidR="005C3096" w:rsidRDefault="005C3096" w:rsidP="005C3096">
      <w:pPr>
        <w:jc w:val="both"/>
      </w:pPr>
      <w:r w:rsidRPr="005C3096">
        <w:rPr>
          <w:b/>
        </w:rPr>
        <w:t>SIDERURGIA</w:t>
      </w:r>
      <w:r>
        <w:t>. A atividade siderúrgica obteve êxito em razão da grande quantidade de carvão e de minério de ferro encontrada no país.</w:t>
      </w:r>
    </w:p>
    <w:p w:rsidR="005C3096" w:rsidRDefault="005C3096" w:rsidP="005C3096">
      <w:pPr>
        <w:jc w:val="both"/>
      </w:pPr>
      <w:r w:rsidRPr="005C3096">
        <w:rPr>
          <w:b/>
        </w:rPr>
        <w:t>INDÚSTRIA DE TRANSFORMAÇÃO.</w:t>
      </w:r>
      <w:r>
        <w:t xml:space="preserve"> Com o sucesso da siderurgia de base, as indústrias eletromecânica, de construção naval, automobilística, aeronáutica e de máquinas têxteis também puderam se destacar na economia do país.</w:t>
      </w:r>
    </w:p>
    <w:p w:rsidR="005C3096" w:rsidRDefault="005C3096" w:rsidP="005C3096">
      <w:pPr>
        <w:jc w:val="both"/>
      </w:pPr>
      <w:r>
        <w:t>Alguns setores da indústria britânica desenvolveram-se em um período mais recente, já o final do século passado. A partir da década de 1970, a indústria e o comércio incorporaram novos aparatos técnicos, modernizando alguns setores, como a indústria petroquímica, a eletroeletrônica e a alimentícia.</w:t>
      </w:r>
    </w:p>
    <w:p w:rsidR="005C3096" w:rsidRDefault="005C3096" w:rsidP="005C3096">
      <w:pPr>
        <w:jc w:val="both"/>
      </w:pPr>
    </w:p>
    <w:p w:rsidR="005C3096" w:rsidRPr="0076211C" w:rsidRDefault="00CF4C76" w:rsidP="005C3096">
      <w:pPr>
        <w:jc w:val="both"/>
        <w:rPr>
          <w:b/>
        </w:rPr>
      </w:pPr>
      <w:r w:rsidRPr="0076211C">
        <w:rPr>
          <w:b/>
        </w:rPr>
        <w:t>A ECONÔMIA DA FRANÇA</w:t>
      </w:r>
    </w:p>
    <w:p w:rsidR="00CF4C76" w:rsidRDefault="00CF4C76" w:rsidP="005C3096">
      <w:pPr>
        <w:jc w:val="both"/>
      </w:pPr>
    </w:p>
    <w:p w:rsidR="00CF4C76" w:rsidRDefault="00CF4C76" w:rsidP="005C3096">
      <w:pPr>
        <w:jc w:val="both"/>
      </w:pPr>
      <w:r>
        <w:t>A extensão territorial e as características físicas do território francês, como diferentes tipos de clima e de relevo, contribuem para a diversidade de suas atividades econômicas.</w:t>
      </w:r>
    </w:p>
    <w:p w:rsidR="00CF4C76" w:rsidRDefault="00CF4C76" w:rsidP="005C3096">
      <w:pPr>
        <w:jc w:val="both"/>
      </w:pPr>
      <w:r>
        <w:t>A França tem uma das maiores áreas agricultáveis da Europa. Com exceção de produtos tipicamente tropicais, cujo cultivo não é adequado às suas condições climáticas, o país supre as necessidades de sua população e produz excedentes para exportar para os demais países europeus.</w:t>
      </w:r>
    </w:p>
    <w:p w:rsidR="00CF4C76" w:rsidRDefault="00CF4C76" w:rsidP="005C3096">
      <w:pPr>
        <w:jc w:val="both"/>
      </w:pPr>
      <w:r>
        <w:t>Os produtos mais cultivados na França são a beterraba, empregada na fabricação de açúcar, e o trigo. A pecuária, desenvolvida de forma intensiva, garante o abastecimento de carnes e laticínios.</w:t>
      </w:r>
    </w:p>
    <w:p w:rsidR="00CF4C76" w:rsidRDefault="00CF4C76" w:rsidP="005C3096">
      <w:pPr>
        <w:jc w:val="both"/>
      </w:pPr>
      <w:r>
        <w:t>No setor secundário, destaca-se a indústria metalúrgica. Além disso, modernas indústrias dos setores aeroespacial, automobilístico, têxtil, químico e de produção de maquinas respondem por grande parte do dinamismo industrial francês.</w:t>
      </w:r>
    </w:p>
    <w:p w:rsidR="00CF4C76" w:rsidRDefault="00CF4C76" w:rsidP="005C3096">
      <w:pPr>
        <w:jc w:val="both"/>
      </w:pPr>
      <w:r>
        <w:t>Outra atividade econômica importante para o país</w:t>
      </w:r>
      <w:r w:rsidR="00D933DE">
        <w:t xml:space="preserve"> é o turismo. A França sempre figura entre os países que mais recebem turistas todos os anos. O país apresenta dois grandes polos de atração: a cidade de Paris, por seu apelo histórico-artístico, e o litoral mediterrâneo, com alguns dos centros mais valorizados da Europa (CANNES, NICE E O CONJUNTO DA COSTA AZUL, OU CÔTE D’AZUR).</w:t>
      </w:r>
    </w:p>
    <w:p w:rsidR="00D933DE" w:rsidRDefault="00D933DE" w:rsidP="005C3096">
      <w:pPr>
        <w:jc w:val="both"/>
      </w:pPr>
    </w:p>
    <w:p w:rsidR="00D933DE" w:rsidRPr="00D933DE" w:rsidRDefault="00D933DE" w:rsidP="005C3096">
      <w:pPr>
        <w:jc w:val="both"/>
        <w:rPr>
          <w:b/>
        </w:rPr>
      </w:pPr>
      <w:r w:rsidRPr="00D933DE">
        <w:rPr>
          <w:b/>
        </w:rPr>
        <w:t>ENERGIA</w:t>
      </w:r>
    </w:p>
    <w:p w:rsidR="00D933DE" w:rsidRDefault="00D933DE" w:rsidP="005C3096">
      <w:pPr>
        <w:jc w:val="both"/>
      </w:pPr>
    </w:p>
    <w:p w:rsidR="00D933DE" w:rsidRDefault="00D933DE" w:rsidP="005C3096">
      <w:pPr>
        <w:jc w:val="both"/>
      </w:pPr>
      <w:r>
        <w:t>Um dos problemas da economia francesa é a falta de recursos naturais para a produção de energia, o que leva o país a importar parte do carvão necessário às indústrias assim como toda a demanda de petróleo.</w:t>
      </w:r>
    </w:p>
    <w:p w:rsidR="005C3096" w:rsidRDefault="00D933DE" w:rsidP="005C3096">
      <w:pPr>
        <w:jc w:val="both"/>
      </w:pPr>
      <w:r>
        <w:t>Com o objetivo de suprir os déficits energéticos, o governo lançou, há mais de três décadas, um projeto para a geração de energia termonuclear. Essa medida fez da França o país da Europa Ocidental com o maior número de usinas nucleares, o que lhe permite exportar a eletricidade para os países vizinhos.</w:t>
      </w:r>
    </w:p>
    <w:p w:rsidR="00D933DE" w:rsidRDefault="00D933DE" w:rsidP="005C3096">
      <w:pPr>
        <w:jc w:val="both"/>
      </w:pPr>
    </w:p>
    <w:p w:rsidR="00D933DE" w:rsidRPr="0076211C" w:rsidRDefault="00D933DE" w:rsidP="005C3096">
      <w:pPr>
        <w:jc w:val="both"/>
        <w:rPr>
          <w:b/>
        </w:rPr>
      </w:pPr>
      <w:r w:rsidRPr="0076211C">
        <w:rPr>
          <w:b/>
        </w:rPr>
        <w:t>EXERCÍCIOS</w:t>
      </w:r>
    </w:p>
    <w:p w:rsidR="00D933DE" w:rsidRDefault="00D933DE" w:rsidP="005C3096">
      <w:pPr>
        <w:jc w:val="both"/>
      </w:pPr>
    </w:p>
    <w:p w:rsidR="0076211C" w:rsidRDefault="0076211C" w:rsidP="0076211C">
      <w:pPr>
        <w:pStyle w:val="PargrafodaLista"/>
        <w:numPr>
          <w:ilvl w:val="0"/>
          <w:numId w:val="1"/>
        </w:numPr>
        <w:jc w:val="both"/>
      </w:pPr>
      <w:r>
        <w:t>Quais são os países europeus com indústrias modernas, agricultura mecanizada e produtiva e prestação de serviços muitos eficientes?</w:t>
      </w:r>
    </w:p>
    <w:p w:rsidR="0076211C" w:rsidRDefault="0076211C" w:rsidP="0076211C">
      <w:pPr>
        <w:ind w:left="360"/>
        <w:jc w:val="both"/>
      </w:pPr>
      <w:r>
        <w:t>R:</w:t>
      </w:r>
    </w:p>
    <w:p w:rsidR="0076211C" w:rsidRDefault="0076211C" w:rsidP="0076211C">
      <w:pPr>
        <w:ind w:left="360"/>
        <w:jc w:val="both"/>
      </w:pPr>
    </w:p>
    <w:p w:rsidR="0076211C" w:rsidRDefault="0076211C" w:rsidP="0076211C">
      <w:pPr>
        <w:pStyle w:val="PargrafodaLista"/>
        <w:numPr>
          <w:ilvl w:val="0"/>
          <w:numId w:val="1"/>
        </w:numPr>
        <w:jc w:val="both"/>
      </w:pPr>
      <w:r>
        <w:t>Quais são os países europeus com fraca industrialização e agricultura muito tradicional?</w:t>
      </w:r>
    </w:p>
    <w:p w:rsidR="0076211C" w:rsidRDefault="0076211C" w:rsidP="0076211C">
      <w:pPr>
        <w:ind w:left="360"/>
        <w:jc w:val="both"/>
      </w:pPr>
      <w:r>
        <w:t>R:</w:t>
      </w:r>
    </w:p>
    <w:p w:rsidR="0076211C" w:rsidRDefault="0076211C" w:rsidP="0076211C">
      <w:pPr>
        <w:ind w:left="360"/>
        <w:jc w:val="both"/>
      </w:pPr>
    </w:p>
    <w:p w:rsidR="0076211C" w:rsidRDefault="0076211C" w:rsidP="0076211C">
      <w:pPr>
        <w:pStyle w:val="PargrafodaLista"/>
        <w:numPr>
          <w:ilvl w:val="0"/>
          <w:numId w:val="1"/>
        </w:numPr>
        <w:jc w:val="both"/>
      </w:pPr>
      <w:r>
        <w:t>Quais são os produtos mais cultivados na França?</w:t>
      </w:r>
    </w:p>
    <w:p w:rsidR="0076211C" w:rsidRDefault="0076211C" w:rsidP="0076211C">
      <w:pPr>
        <w:ind w:left="360"/>
        <w:jc w:val="both"/>
      </w:pPr>
      <w:r>
        <w:t>R:</w:t>
      </w:r>
    </w:p>
    <w:p w:rsidR="0076211C" w:rsidRDefault="0076211C" w:rsidP="0076211C">
      <w:pPr>
        <w:ind w:left="360"/>
        <w:jc w:val="both"/>
      </w:pPr>
    </w:p>
    <w:p w:rsidR="0076211C" w:rsidRDefault="0076211C" w:rsidP="0076211C">
      <w:pPr>
        <w:pStyle w:val="PargrafodaLista"/>
        <w:numPr>
          <w:ilvl w:val="0"/>
          <w:numId w:val="1"/>
        </w:numPr>
        <w:jc w:val="both"/>
      </w:pPr>
      <w:r>
        <w:t>Quais são as indústrias que se destaca no setor secundário na França?</w:t>
      </w:r>
    </w:p>
    <w:p w:rsidR="0076211C" w:rsidRDefault="0076211C" w:rsidP="0076211C">
      <w:pPr>
        <w:ind w:left="360"/>
        <w:jc w:val="both"/>
      </w:pPr>
      <w:r>
        <w:t>R:</w:t>
      </w:r>
    </w:p>
    <w:p w:rsidR="0076211C" w:rsidRDefault="0076211C" w:rsidP="0076211C">
      <w:pPr>
        <w:ind w:left="360"/>
        <w:jc w:val="both"/>
      </w:pPr>
    </w:p>
    <w:p w:rsidR="0076211C" w:rsidRDefault="0076211C" w:rsidP="0076211C">
      <w:pPr>
        <w:pStyle w:val="PargrafodaLista"/>
        <w:numPr>
          <w:ilvl w:val="0"/>
          <w:numId w:val="1"/>
        </w:numPr>
        <w:jc w:val="both"/>
      </w:pPr>
      <w:r>
        <w:t>A França apresenta dois grandes polos de atração turística. Quais são?</w:t>
      </w:r>
    </w:p>
    <w:p w:rsidR="0076211C" w:rsidRDefault="0076211C" w:rsidP="0076211C">
      <w:pPr>
        <w:ind w:left="360"/>
        <w:jc w:val="both"/>
      </w:pPr>
      <w:r>
        <w:t>R:</w:t>
      </w:r>
    </w:p>
    <w:p w:rsidR="0076211C" w:rsidRDefault="0076211C" w:rsidP="0076211C">
      <w:pPr>
        <w:ind w:left="360"/>
        <w:jc w:val="both"/>
      </w:pPr>
    </w:p>
    <w:p w:rsidR="0076211C" w:rsidRPr="0076211C" w:rsidRDefault="0076211C" w:rsidP="0076211C">
      <w:pPr>
        <w:ind w:left="360"/>
        <w:jc w:val="both"/>
        <w:rPr>
          <w:b/>
        </w:rPr>
      </w:pPr>
      <w:r w:rsidRPr="0076211C">
        <w:rPr>
          <w:b/>
        </w:rPr>
        <w:t>BONS ESTUDOS!</w:t>
      </w:r>
    </w:p>
    <w:p w:rsidR="00D933DE" w:rsidRPr="00946D77" w:rsidRDefault="00D933DE" w:rsidP="005C3096">
      <w:pPr>
        <w:jc w:val="both"/>
      </w:pPr>
    </w:p>
    <w:p w:rsidR="00946D77" w:rsidRDefault="00946D77" w:rsidP="005C3096">
      <w:pPr>
        <w:jc w:val="both"/>
        <w:rPr>
          <w:b/>
        </w:rPr>
      </w:pPr>
    </w:p>
    <w:p w:rsidR="00035C42" w:rsidRDefault="00035C42" w:rsidP="005C3096">
      <w:pPr>
        <w:jc w:val="both"/>
      </w:pPr>
    </w:p>
    <w:sectPr w:rsidR="00035C42" w:rsidSect="00E71BF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BEB"/>
    <w:multiLevelType w:val="hybridMultilevel"/>
    <w:tmpl w:val="6B9A62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7"/>
    <w:rsid w:val="00035C42"/>
    <w:rsid w:val="005C3096"/>
    <w:rsid w:val="0076211C"/>
    <w:rsid w:val="00946D77"/>
    <w:rsid w:val="00CF4C76"/>
    <w:rsid w:val="00D933DE"/>
    <w:rsid w:val="00E7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9A0E"/>
  <w15:chartTrackingRefBased/>
  <w15:docId w15:val="{AAF0BF34-49AF-4930-8AD9-1511D97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3</cp:revision>
  <dcterms:created xsi:type="dcterms:W3CDTF">2020-05-19T12:22:00Z</dcterms:created>
  <dcterms:modified xsi:type="dcterms:W3CDTF">2020-06-30T17:29:00Z</dcterms:modified>
</cp:coreProperties>
</file>