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E0" w:rsidRDefault="009B6787">
      <w:pPr>
        <w:pStyle w:val="normal0"/>
      </w:pPr>
      <w:r>
        <w:t>ESCOLA _________________________________________________DATA:_____/_____/_____</w:t>
      </w:r>
    </w:p>
    <w:p w:rsidR="004021E0" w:rsidRDefault="009B6787">
      <w:pPr>
        <w:pStyle w:val="normal0"/>
      </w:pPr>
      <w:r>
        <w:t>PROF:______________________________________________________</w:t>
      </w:r>
      <w:proofErr w:type="gramStart"/>
      <w:r>
        <w:t>TURMA:</w:t>
      </w:r>
      <w:proofErr w:type="gramEnd"/>
      <w:r>
        <w:t>8º ANO:</w:t>
      </w:r>
    </w:p>
    <w:p w:rsidR="004021E0" w:rsidRDefault="009B6787">
      <w:pPr>
        <w:pStyle w:val="normal0"/>
        <w:spacing w:after="0" w:line="300" w:lineRule="auto"/>
      </w:pPr>
      <w:r>
        <w:t>NOME:________________________________________________________________________</w:t>
      </w:r>
    </w:p>
    <w:p w:rsidR="009B6787" w:rsidRDefault="009B6787">
      <w:pPr>
        <w:pStyle w:val="normal0"/>
        <w:spacing w:after="0" w:line="300" w:lineRule="auto"/>
      </w:pPr>
    </w:p>
    <w:p w:rsidR="009B6787" w:rsidRDefault="009B6787">
      <w:pPr>
        <w:pStyle w:val="normal0"/>
        <w:spacing w:after="0" w:line="300" w:lineRule="auto"/>
      </w:pPr>
      <w:r>
        <w:t xml:space="preserve">                                        ATIVIDADES</w:t>
      </w:r>
      <w:proofErr w:type="gramStart"/>
      <w:r>
        <w:t xml:space="preserve">   </w:t>
      </w:r>
      <w:proofErr w:type="gramEnd"/>
      <w:r>
        <w:t>DE  PORTUGUÊS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>Leia:</w:t>
      </w:r>
      <w:r>
        <w:t xml:space="preserve"> 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>O Palhaço</w:t>
      </w:r>
    </w:p>
    <w:p w:rsidR="004021E0" w:rsidRDefault="009B6787">
      <w:pPr>
        <w:pStyle w:val="normal0"/>
        <w:spacing w:after="0" w:line="360" w:lineRule="auto"/>
      </w:pPr>
      <w:r>
        <w:rPr>
          <w:i/>
        </w:rPr>
        <w:t>Benjamim acha que perdeu a graça e sai em busca de significado</w:t>
      </w:r>
    </w:p>
    <w:p w:rsidR="004021E0" w:rsidRDefault="004021E0">
      <w:pPr>
        <w:pStyle w:val="normal0"/>
        <w:spacing w:after="0" w:line="360" w:lineRule="auto"/>
      </w:pPr>
    </w:p>
    <w:p w:rsidR="004021E0" w:rsidRDefault="004021E0">
      <w:pPr>
        <w:pStyle w:val="normal0"/>
        <w:spacing w:after="0" w:line="360" w:lineRule="auto"/>
        <w:rPr>
          <w:color w:val="000000"/>
          <w:sz w:val="20"/>
          <w:szCs w:val="20"/>
        </w:rPr>
      </w:pPr>
      <w:hyperlink r:id="rId6">
        <w:r w:rsidR="009B6787">
          <w:rPr>
            <w:color w:val="000000"/>
            <w:sz w:val="20"/>
            <w:szCs w:val="20"/>
          </w:rPr>
          <w:t>Cine Nacional</w:t>
        </w:r>
      </w:hyperlink>
      <w:r w:rsidR="009B6787">
        <w:rPr>
          <w:color w:val="000000"/>
          <w:sz w:val="20"/>
          <w:szCs w:val="20"/>
        </w:rPr>
        <w:t xml:space="preserve"> </w:t>
      </w:r>
    </w:p>
    <w:p w:rsidR="004021E0" w:rsidRDefault="009B6787">
      <w:pPr>
        <w:pStyle w:val="normal0"/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 AR em 05/05/2020 - </w:t>
      </w:r>
      <w:proofErr w:type="gramStart"/>
      <w:r>
        <w:rPr>
          <w:color w:val="000000"/>
          <w:sz w:val="20"/>
          <w:szCs w:val="20"/>
        </w:rPr>
        <w:t>22:30</w:t>
      </w:r>
      <w:proofErr w:type="gramEnd"/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  <w:ind w:firstLine="708"/>
      </w:pPr>
      <w:r>
        <w:t xml:space="preserve">O Circo Esperança atravessa estradas de terra do interior do país. A cada parada, um novo </w:t>
      </w:r>
      <w:r>
        <w:t xml:space="preserve">espetáculo e novas aventuras. Na “família” de 15 pessoas, a principal atração é a dupla de palhaços </w:t>
      </w:r>
      <w:proofErr w:type="spellStart"/>
      <w:proofErr w:type="gramStart"/>
      <w:r>
        <w:t>PuroSangue</w:t>
      </w:r>
      <w:proofErr w:type="spellEnd"/>
      <w:proofErr w:type="gramEnd"/>
      <w:r>
        <w:t xml:space="preserve"> e Pangaré, na verdade Valdemar (Paulo José) e Benjamim (</w:t>
      </w:r>
      <w:proofErr w:type="spellStart"/>
      <w:r>
        <w:t>Selton</w:t>
      </w:r>
      <w:proofErr w:type="spellEnd"/>
      <w:r>
        <w:t xml:space="preserve"> Mello), pai e filho que dividem o picadeiro e, supostamente, a mesma vocação.</w:t>
      </w:r>
    </w:p>
    <w:p w:rsidR="004021E0" w:rsidRDefault="009B6787">
      <w:pPr>
        <w:pStyle w:val="normal0"/>
        <w:spacing w:after="0" w:line="360" w:lineRule="auto"/>
        <w:ind w:firstLine="708"/>
      </w:pPr>
      <w:r>
        <w:t>A du</w:t>
      </w:r>
      <w:r>
        <w:t>pla é também responsável pela administração dos negócios circenses, geralmente com pouco dinheiro e muita solicitação do grupo talentoso e irreverente formado por músicos, trapezistas, acrobatas, anões e uma linda menina, Guilhermina, espectadora privilegi</w:t>
      </w:r>
      <w:r>
        <w:t xml:space="preserve">ada de um mundo mágico e lírico. Apesar de levar o público às gargalhadas, Benjamim entra em crise e sai em busca de sua própria identidade. Seu maior sonho de consumo é modesto – um singelo ventilador – e até realizá-lo Benjamim </w:t>
      </w:r>
      <w:proofErr w:type="gramStart"/>
      <w:r>
        <w:t>viverá</w:t>
      </w:r>
      <w:proofErr w:type="gramEnd"/>
      <w:r>
        <w:t xml:space="preserve"> pequenas aventuras </w:t>
      </w:r>
      <w:r>
        <w:t>plenas de significado.</w:t>
      </w:r>
    </w:p>
    <w:p w:rsidR="004021E0" w:rsidRDefault="009B6787">
      <w:pPr>
        <w:pStyle w:val="normal0"/>
        <w:spacing w:after="0" w:line="360" w:lineRule="auto"/>
        <w:ind w:firstLine="708"/>
      </w:pPr>
      <w:r>
        <w:t>Por vias tortuosas, Benjamim busca responder à indagação paterna: “Na vida a gente tem que fazer o que a gente sabe fazer. O gato bebe leite, o rato come queijo e eu sou palhaço. E você?”. Benjamim precisará de um tempo para descobri</w:t>
      </w:r>
      <w:r>
        <w:t>r.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Disponível em: &lt;</w:t>
      </w:r>
      <w:hyperlink r:id="rId7">
        <w:r>
          <w:rPr>
            <w:color w:val="000000"/>
            <w:sz w:val="20"/>
            <w:szCs w:val="20"/>
          </w:rPr>
          <w:t>https://tvbrasil.ebc.com.br/</w:t>
        </w:r>
      </w:hyperlink>
      <w:r>
        <w:rPr>
          <w:color w:val="000000"/>
          <w:sz w:val="20"/>
          <w:szCs w:val="20"/>
        </w:rPr>
        <w:t>&gt;. (Com corte).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1 – </w:t>
      </w:r>
      <w:r>
        <w:t>O texto sobre “O Palhaço” é: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>) um conto.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>) uma resenha.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um artigo de opinião. 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2 – </w:t>
      </w:r>
      <w:r>
        <w:t xml:space="preserve">Na passagem “A dupla </w:t>
      </w:r>
      <w:r>
        <w:t>é também responsável pela administração dos negócios circenses [...]”, a que dupla o texto se refere?</w:t>
      </w:r>
    </w:p>
    <w:p w:rsidR="004021E0" w:rsidRDefault="009B6787">
      <w:pPr>
        <w:pStyle w:val="normal0"/>
        <w:spacing w:after="0" w:line="360" w:lineRule="auto"/>
      </w:pPr>
      <w:r>
        <w:t>______________________________________________________________________________</w:t>
      </w:r>
    </w:p>
    <w:p w:rsidR="004021E0" w:rsidRDefault="004021E0">
      <w:pPr>
        <w:pStyle w:val="normal0"/>
        <w:spacing w:after="0" w:line="360" w:lineRule="auto"/>
      </w:pP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3 – </w:t>
      </w:r>
      <w:r>
        <w:t>A palavra “família” aparece entre aspas no primeiro parágrafo do texto, pois: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>) foi escrita incorretamente.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é a palavra-chave do texto.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foi usada com sentido figurado. 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4 – </w:t>
      </w:r>
      <w:r>
        <w:t>Em “[...]</w:t>
      </w:r>
      <w:r>
        <w:rPr>
          <w:b/>
        </w:rPr>
        <w:t xml:space="preserve"> </w:t>
      </w:r>
      <w:r>
        <w:t xml:space="preserve">muita solicitação do grupo </w:t>
      </w:r>
      <w:r>
        <w:rPr>
          <w:u w:val="single"/>
        </w:rPr>
        <w:t>talentoso</w:t>
      </w:r>
      <w:r>
        <w:t xml:space="preserve"> e </w:t>
      </w:r>
      <w:r>
        <w:rPr>
          <w:u w:val="single"/>
        </w:rPr>
        <w:t>ir</w:t>
      </w:r>
      <w:r>
        <w:rPr>
          <w:u w:val="single"/>
        </w:rPr>
        <w:t>reverente</w:t>
      </w:r>
      <w:r>
        <w:t xml:space="preserve"> [...]”, os termos grifados: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definem o grupo.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caracterizam o grupo.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complementam o grupo. 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5 – </w:t>
      </w:r>
      <w:r>
        <w:t>No período “</w:t>
      </w:r>
      <w:r>
        <w:rPr>
          <w:u w:val="single"/>
        </w:rPr>
        <w:t>Apesar de levar o público às gargalhadas</w:t>
      </w:r>
      <w:r>
        <w:t>, Benjamim entra em crise e sai em busca de sua própria identidade.”, o fato destacado: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justifica o outro.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soma-se ao outro.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contrasta-se com o outro. 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6 – </w:t>
      </w:r>
      <w:r>
        <w:t>No segmento “Seu maior sonho de consumo é modesto – um singelo ve</w:t>
      </w:r>
      <w:r>
        <w:t>ntilador [...]”, o autor do texto revela o sonho: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>) de Valdemar.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de Benjamim.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de Guilhermina. 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7 – </w:t>
      </w:r>
      <w:r>
        <w:t>Na parte “Por vias tortuosas, Benjamim busca responder à indagação paterna [...]”, a vírgula indica que: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>) uma informaç</w:t>
      </w:r>
      <w:r>
        <w:t xml:space="preserve">ão foi omitida.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uma informação foi deslocada. 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 xml:space="preserve">) uma informação foi intercalada. 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rPr>
          <w:b/>
        </w:rPr>
        <w:t xml:space="preserve">Questão 8 – </w:t>
      </w:r>
      <w:r>
        <w:t>Releia este fragmento do texto: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t>“Na vida a gente tem que fazer o que a gente sabe fazer. O gato bebe leite, o rato come queijo e eu sou palhaço. E você?”</w:t>
      </w:r>
    </w:p>
    <w:p w:rsidR="004021E0" w:rsidRDefault="004021E0">
      <w:pPr>
        <w:pStyle w:val="normal0"/>
        <w:spacing w:after="0" w:line="360" w:lineRule="auto"/>
      </w:pPr>
    </w:p>
    <w:p w:rsidR="004021E0" w:rsidRDefault="009B6787">
      <w:pPr>
        <w:pStyle w:val="normal0"/>
        <w:spacing w:after="0" w:line="360" w:lineRule="auto"/>
      </w:pPr>
      <w:r>
        <w:t>Nesse fragmento do texto, o autor: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>) expõe uma opinião sobre o filme “O Palhaço”.</w:t>
      </w:r>
    </w:p>
    <w:p w:rsidR="004021E0" w:rsidRDefault="009B6787">
      <w:pPr>
        <w:pStyle w:val="normal0"/>
        <w:spacing w:after="0" w:line="360" w:lineRule="auto"/>
      </w:pPr>
      <w:proofErr w:type="gramStart"/>
      <w:r>
        <w:lastRenderedPageBreak/>
        <w:t xml:space="preserve">(     </w:t>
      </w:r>
      <w:proofErr w:type="gramEnd"/>
      <w:r>
        <w:t>) levanta uma hipótese sobre o filme “O</w:t>
      </w:r>
      <w:r>
        <w:t xml:space="preserve"> Palhaço”.</w:t>
      </w:r>
    </w:p>
    <w:p w:rsidR="004021E0" w:rsidRDefault="009B6787">
      <w:pPr>
        <w:pStyle w:val="normal0"/>
        <w:spacing w:after="0" w:line="360" w:lineRule="auto"/>
      </w:pPr>
      <w:proofErr w:type="gramStart"/>
      <w:r>
        <w:t xml:space="preserve">(     </w:t>
      </w:r>
      <w:proofErr w:type="gramEnd"/>
      <w:r>
        <w:t>) cita uma fala de um dos personagens do filme “O Palhaço”.</w:t>
      </w:r>
    </w:p>
    <w:sectPr w:rsidR="004021E0" w:rsidSect="009B6787">
      <w:footerReference w:type="default" r:id="rId8"/>
      <w:pgSz w:w="11906" w:h="16838"/>
      <w:pgMar w:top="720" w:right="720" w:bottom="567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E0" w:rsidRDefault="004021E0" w:rsidP="004021E0">
      <w:pPr>
        <w:spacing w:after="0" w:line="240" w:lineRule="auto"/>
      </w:pPr>
      <w:r>
        <w:separator/>
      </w:r>
    </w:p>
  </w:endnote>
  <w:endnote w:type="continuationSeparator" w:id="0">
    <w:p w:rsidR="004021E0" w:rsidRDefault="004021E0" w:rsidP="0040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0" w:rsidRDefault="009B6787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404040"/>
      </w:rPr>
    </w:pPr>
    <w:r>
      <w:rPr>
        <w:color w:val="404040"/>
      </w:rPr>
      <w:t>www.acessaber.com.br</w:t>
    </w:r>
  </w:p>
  <w:p w:rsidR="004021E0" w:rsidRDefault="004021E0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E0" w:rsidRDefault="004021E0" w:rsidP="004021E0">
      <w:pPr>
        <w:spacing w:after="0" w:line="240" w:lineRule="auto"/>
      </w:pPr>
      <w:r>
        <w:separator/>
      </w:r>
    </w:p>
  </w:footnote>
  <w:footnote w:type="continuationSeparator" w:id="0">
    <w:p w:rsidR="004021E0" w:rsidRDefault="004021E0" w:rsidP="00402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1E0"/>
    <w:rsid w:val="004021E0"/>
    <w:rsid w:val="009B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4021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021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021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021E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021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02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021E0"/>
  </w:style>
  <w:style w:type="table" w:customStyle="1" w:styleId="TableNormal">
    <w:name w:val="Table Normal"/>
    <w:rsid w:val="004021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021E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402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vbrasil.ebc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vbrasil.ebc.com.br/cinenacion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2020-11-10T15:39:00Z</dcterms:created>
  <dcterms:modified xsi:type="dcterms:W3CDTF">2020-11-10T15:39:00Z</dcterms:modified>
</cp:coreProperties>
</file>